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FF" w:rsidRDefault="004F34FF" w:rsidP="004F34FF">
      <w:pPr>
        <w:jc w:val="center"/>
        <w:rPr>
          <w:noProof/>
          <w:sz w:val="28"/>
          <w:szCs w:val="20"/>
        </w:rPr>
      </w:pPr>
    </w:p>
    <w:p w:rsidR="004F34FF" w:rsidRDefault="004F34FF" w:rsidP="004F34FF">
      <w:pPr>
        <w:jc w:val="center"/>
        <w:rPr>
          <w:sz w:val="28"/>
          <w:szCs w:val="20"/>
        </w:rPr>
      </w:pPr>
      <w:r>
        <w:rPr>
          <w:noProof/>
          <w:sz w:val="28"/>
          <w:szCs w:val="20"/>
          <w:lang w:eastAsia="ru-RU"/>
        </w:rPr>
        <w:drawing>
          <wp:inline distT="0" distB="0" distL="0" distR="0">
            <wp:extent cx="676275" cy="54292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FF" w:rsidRPr="004F34FF" w:rsidRDefault="004F34FF" w:rsidP="004F34FF">
      <w:pPr>
        <w:shd w:val="clear" w:color="auto" w:fill="FFFFFF"/>
        <w:spacing w:after="0"/>
        <w:ind w:left="72"/>
        <w:jc w:val="center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  <w:r w:rsidRPr="004F34FF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АДМИНИСТРАЦИЯ</w:t>
      </w:r>
    </w:p>
    <w:p w:rsidR="004F34FF" w:rsidRPr="004F34FF" w:rsidRDefault="004F34FF" w:rsidP="004F34FF">
      <w:pPr>
        <w:shd w:val="clear" w:color="auto" w:fill="FFFFFF"/>
        <w:spacing w:after="0"/>
        <w:ind w:left="72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  <w:r w:rsidRPr="004F34FF">
        <w:rPr>
          <w:rFonts w:ascii="Times New Roman" w:hAnsi="Times New Roman" w:cs="Times New Roman"/>
          <w:b/>
          <w:spacing w:val="7"/>
          <w:sz w:val="28"/>
          <w:szCs w:val="28"/>
        </w:rPr>
        <w:t xml:space="preserve">ПЕРЛЁВСКОГО СЕЛЬСКОГО ПОСЕЛЕНИЯ </w:t>
      </w:r>
    </w:p>
    <w:p w:rsidR="004F34FF" w:rsidRPr="004F34FF" w:rsidRDefault="004F34FF" w:rsidP="004F34FF">
      <w:pPr>
        <w:shd w:val="clear" w:color="auto" w:fill="FFFFFF"/>
        <w:spacing w:after="0"/>
        <w:ind w:left="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4FF">
        <w:rPr>
          <w:rFonts w:ascii="Times New Roman" w:hAnsi="Times New Roman" w:cs="Times New Roman"/>
          <w:b/>
          <w:spacing w:val="7"/>
          <w:sz w:val="28"/>
          <w:szCs w:val="28"/>
        </w:rPr>
        <w:t xml:space="preserve">СЕМИЛУКСКОГО </w:t>
      </w:r>
      <w:r w:rsidRPr="004F34F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4F34FF" w:rsidRDefault="004F34FF" w:rsidP="004F34FF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4FF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4F34FF" w:rsidRPr="004F34FF" w:rsidRDefault="004F34FF" w:rsidP="004F34FF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rPr>
          <w:i/>
          <w:color w:val="00B0F0"/>
          <w:sz w:val="18"/>
          <w:szCs w:val="18"/>
        </w:rPr>
      </w:pPr>
      <w:r w:rsidRPr="004F34FF">
        <w:rPr>
          <w:rFonts w:ascii="Times New Roman" w:hAnsi="Times New Roman" w:cs="Times New Roman"/>
          <w:sz w:val="18"/>
          <w:szCs w:val="18"/>
        </w:rPr>
        <w:t xml:space="preserve">396921 Воронежская область, </w:t>
      </w:r>
      <w:proofErr w:type="spellStart"/>
      <w:r w:rsidRPr="004F34FF">
        <w:rPr>
          <w:rFonts w:ascii="Times New Roman" w:hAnsi="Times New Roman" w:cs="Times New Roman"/>
          <w:sz w:val="18"/>
          <w:szCs w:val="18"/>
        </w:rPr>
        <w:t>Семилукский</w:t>
      </w:r>
      <w:proofErr w:type="spellEnd"/>
      <w:r w:rsidRPr="004F34FF">
        <w:rPr>
          <w:rFonts w:ascii="Times New Roman" w:hAnsi="Times New Roman" w:cs="Times New Roman"/>
          <w:sz w:val="18"/>
          <w:szCs w:val="18"/>
        </w:rPr>
        <w:t xml:space="preserve"> район, с. </w:t>
      </w:r>
      <w:proofErr w:type="spellStart"/>
      <w:r w:rsidRPr="004F34FF">
        <w:rPr>
          <w:rFonts w:ascii="Times New Roman" w:hAnsi="Times New Roman" w:cs="Times New Roman"/>
          <w:sz w:val="18"/>
          <w:szCs w:val="18"/>
        </w:rPr>
        <w:t>Перлёвка</w:t>
      </w:r>
      <w:proofErr w:type="spellEnd"/>
      <w:r w:rsidRPr="004F34FF">
        <w:rPr>
          <w:rFonts w:ascii="Times New Roman" w:hAnsi="Times New Roman" w:cs="Times New Roman"/>
          <w:sz w:val="18"/>
          <w:szCs w:val="18"/>
        </w:rPr>
        <w:t>, улица Центральная, 54 тел., факс (47372) 76-1-68</w:t>
      </w:r>
      <w:r w:rsidRPr="004F34FF">
        <w:rPr>
          <w:i/>
          <w:color w:val="00B0F0"/>
          <w:sz w:val="18"/>
          <w:szCs w:val="18"/>
        </w:rPr>
        <w:tab/>
      </w:r>
    </w:p>
    <w:p w:rsidR="004F34FF" w:rsidRPr="004F34FF" w:rsidRDefault="004F34FF" w:rsidP="004F3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4F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A23BD" w:rsidRPr="006A23BD" w:rsidRDefault="006A23BD" w:rsidP="006A2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23BD" w:rsidRPr="004F34FF" w:rsidRDefault="00771D1C" w:rsidP="006A23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4FF">
        <w:rPr>
          <w:rFonts w:ascii="Times New Roman" w:hAnsi="Times New Roman" w:cs="Times New Roman"/>
          <w:sz w:val="28"/>
          <w:szCs w:val="28"/>
        </w:rPr>
        <w:t xml:space="preserve">от </w:t>
      </w:r>
      <w:r w:rsidR="00F259D4" w:rsidRPr="004F34FF">
        <w:rPr>
          <w:rFonts w:ascii="Times New Roman" w:hAnsi="Times New Roman" w:cs="Times New Roman"/>
          <w:sz w:val="28"/>
          <w:szCs w:val="28"/>
        </w:rPr>
        <w:t>1</w:t>
      </w:r>
      <w:r w:rsidR="004F34FF" w:rsidRPr="004F34FF">
        <w:rPr>
          <w:rFonts w:ascii="Times New Roman" w:hAnsi="Times New Roman" w:cs="Times New Roman"/>
          <w:sz w:val="28"/>
          <w:szCs w:val="28"/>
        </w:rPr>
        <w:t>1</w:t>
      </w:r>
      <w:r w:rsidR="003402EC" w:rsidRPr="004F34FF">
        <w:rPr>
          <w:rFonts w:ascii="Times New Roman" w:hAnsi="Times New Roman" w:cs="Times New Roman"/>
          <w:sz w:val="28"/>
          <w:szCs w:val="28"/>
        </w:rPr>
        <w:t>.0</w:t>
      </w:r>
      <w:r w:rsidR="000C536B" w:rsidRPr="004F34FF">
        <w:rPr>
          <w:rFonts w:ascii="Times New Roman" w:hAnsi="Times New Roman" w:cs="Times New Roman"/>
          <w:sz w:val="28"/>
          <w:szCs w:val="28"/>
        </w:rPr>
        <w:t>1</w:t>
      </w:r>
      <w:r w:rsidR="003402EC" w:rsidRPr="004F34FF">
        <w:rPr>
          <w:rFonts w:ascii="Times New Roman" w:hAnsi="Times New Roman" w:cs="Times New Roman"/>
          <w:sz w:val="28"/>
          <w:szCs w:val="28"/>
        </w:rPr>
        <w:t>.202</w:t>
      </w:r>
      <w:r w:rsidR="005002BE">
        <w:rPr>
          <w:rFonts w:ascii="Times New Roman" w:hAnsi="Times New Roman" w:cs="Times New Roman"/>
          <w:sz w:val="28"/>
          <w:szCs w:val="28"/>
        </w:rPr>
        <w:t>3</w:t>
      </w:r>
      <w:r w:rsidR="00ED74FB" w:rsidRPr="004F34FF">
        <w:rPr>
          <w:rFonts w:ascii="Times New Roman" w:hAnsi="Times New Roman" w:cs="Times New Roman"/>
          <w:sz w:val="28"/>
          <w:szCs w:val="28"/>
        </w:rPr>
        <w:t xml:space="preserve"> </w:t>
      </w:r>
      <w:r w:rsidRPr="004F34FF">
        <w:rPr>
          <w:rFonts w:ascii="Times New Roman" w:hAnsi="Times New Roman" w:cs="Times New Roman"/>
          <w:sz w:val="28"/>
          <w:szCs w:val="28"/>
        </w:rPr>
        <w:t>№</w:t>
      </w:r>
      <w:r w:rsidR="00B84BDC" w:rsidRPr="004F34FF">
        <w:rPr>
          <w:rFonts w:ascii="Times New Roman" w:hAnsi="Times New Roman" w:cs="Times New Roman"/>
          <w:sz w:val="28"/>
          <w:szCs w:val="28"/>
        </w:rPr>
        <w:t xml:space="preserve"> </w:t>
      </w:r>
      <w:r w:rsidR="005002BE">
        <w:rPr>
          <w:rFonts w:ascii="Times New Roman" w:hAnsi="Times New Roman" w:cs="Times New Roman"/>
          <w:sz w:val="28"/>
          <w:szCs w:val="28"/>
        </w:rPr>
        <w:t>9</w:t>
      </w:r>
      <w:r w:rsidR="000C536B" w:rsidRPr="004F34FF">
        <w:rPr>
          <w:rFonts w:ascii="Times New Roman" w:hAnsi="Times New Roman" w:cs="Times New Roman"/>
          <w:sz w:val="28"/>
          <w:szCs w:val="28"/>
        </w:rPr>
        <w:t>-р</w:t>
      </w:r>
    </w:p>
    <w:p w:rsidR="006A23BD" w:rsidRPr="004F34FF" w:rsidRDefault="00B74C6A" w:rsidP="006A23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F34F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F34FF">
        <w:rPr>
          <w:rFonts w:ascii="Times New Roman" w:hAnsi="Times New Roman" w:cs="Times New Roman"/>
          <w:sz w:val="28"/>
          <w:szCs w:val="28"/>
        </w:rPr>
        <w:t>.</w:t>
      </w:r>
      <w:r w:rsidR="00770B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70B16">
        <w:rPr>
          <w:rFonts w:ascii="Times New Roman" w:hAnsi="Times New Roman" w:cs="Times New Roman"/>
          <w:sz w:val="28"/>
          <w:szCs w:val="28"/>
        </w:rPr>
        <w:t>ерлё</w:t>
      </w:r>
      <w:r w:rsidRPr="004F34FF">
        <w:rPr>
          <w:rFonts w:ascii="Times New Roman" w:hAnsi="Times New Roman" w:cs="Times New Roman"/>
          <w:sz w:val="28"/>
          <w:szCs w:val="28"/>
        </w:rPr>
        <w:t>вка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6A23BD" w:rsidRPr="004F34FF" w:rsidTr="00AD44FD">
        <w:tc>
          <w:tcPr>
            <w:tcW w:w="4785" w:type="dxa"/>
          </w:tcPr>
          <w:p w:rsidR="006A23BD" w:rsidRPr="004F34FF" w:rsidRDefault="006A23BD" w:rsidP="00770B1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B84BDC" w:rsidRPr="004F34F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9067B" w:rsidRPr="004F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лана мероприятий  по </w:t>
            </w:r>
            <w:proofErr w:type="spellStart"/>
            <w:r w:rsidR="0049067B" w:rsidRPr="004F34FF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антикоррупционному</w:t>
            </w:r>
            <w:proofErr w:type="spellEnd"/>
            <w:r w:rsidR="0049067B" w:rsidRPr="004F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просвещению </w:t>
            </w:r>
            <w:r w:rsidRPr="004F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="00770B16">
              <w:rPr>
                <w:rFonts w:ascii="Times New Roman" w:hAnsi="Times New Roman" w:cs="Times New Roman"/>
                <w:b/>
                <w:sz w:val="28"/>
                <w:szCs w:val="28"/>
              </w:rPr>
              <w:t>Перлё</w:t>
            </w:r>
            <w:r w:rsidR="00B74C6A" w:rsidRPr="004F34FF">
              <w:rPr>
                <w:rFonts w:ascii="Times New Roman" w:hAnsi="Times New Roman" w:cs="Times New Roman"/>
                <w:b/>
                <w:sz w:val="28"/>
                <w:szCs w:val="28"/>
              </w:rPr>
              <w:t>вском</w:t>
            </w:r>
            <w:proofErr w:type="spellEnd"/>
            <w:r w:rsidR="00B74C6A" w:rsidRPr="004F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сельском поселении</w:t>
            </w:r>
            <w:r w:rsidR="00B84BDC" w:rsidRPr="004F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</w:t>
            </w:r>
            <w:r w:rsidR="00ED74FB" w:rsidRPr="004F34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D317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F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6A23BD" w:rsidRPr="004F34FF" w:rsidRDefault="006A23BD" w:rsidP="00AD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3BD" w:rsidRPr="004F34FF" w:rsidRDefault="00F601E3" w:rsidP="007F2DBD">
      <w:pPr>
        <w:tabs>
          <w:tab w:val="left" w:pos="16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34F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2F2BAD" w:rsidRPr="004F34FF">
        <w:rPr>
          <w:rFonts w:ascii="Times New Roman" w:hAnsi="Times New Roman" w:cs="Times New Roman"/>
          <w:sz w:val="28"/>
          <w:szCs w:val="28"/>
        </w:rPr>
        <w:t>ст. 6 Закона Воронежской области от 12.05.2009 № 43-ОЗ «О профилактике коррупции в Воронежской области»</w:t>
      </w:r>
      <w:r w:rsidR="00B74C6A" w:rsidRPr="004F34FF">
        <w:rPr>
          <w:rFonts w:ascii="Times New Roman" w:hAnsi="Times New Roman" w:cs="Times New Roman"/>
          <w:sz w:val="28"/>
          <w:szCs w:val="28"/>
        </w:rPr>
        <w:t>.</w:t>
      </w:r>
    </w:p>
    <w:p w:rsidR="006A23BD" w:rsidRPr="004F34FF" w:rsidRDefault="006A23BD" w:rsidP="006A23BD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F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84BDC" w:rsidRPr="004F34FF">
        <w:rPr>
          <w:rFonts w:ascii="Times New Roman" w:hAnsi="Times New Roman" w:cs="Times New Roman"/>
          <w:sz w:val="28"/>
          <w:szCs w:val="28"/>
        </w:rPr>
        <w:t>П</w:t>
      </w:r>
      <w:r w:rsidRPr="004F34FF">
        <w:rPr>
          <w:rFonts w:ascii="Times New Roman" w:hAnsi="Times New Roman" w:cs="Times New Roman"/>
          <w:sz w:val="28"/>
          <w:szCs w:val="28"/>
        </w:rPr>
        <w:t xml:space="preserve">лан мероприятий по </w:t>
      </w:r>
      <w:proofErr w:type="spellStart"/>
      <w:r w:rsidRPr="004F34FF">
        <w:rPr>
          <w:rFonts w:ascii="Times New Roman" w:hAnsi="Times New Roman" w:cs="Times New Roman"/>
          <w:sz w:val="28"/>
          <w:szCs w:val="28"/>
        </w:rPr>
        <w:t>антикоррупционному</w:t>
      </w:r>
      <w:proofErr w:type="spellEnd"/>
      <w:r w:rsidRPr="004F34FF">
        <w:rPr>
          <w:rFonts w:ascii="Times New Roman" w:hAnsi="Times New Roman" w:cs="Times New Roman"/>
          <w:sz w:val="28"/>
          <w:szCs w:val="28"/>
        </w:rPr>
        <w:t xml:space="preserve"> просвещению в </w:t>
      </w:r>
      <w:proofErr w:type="spellStart"/>
      <w:r w:rsidR="00770B16">
        <w:rPr>
          <w:rFonts w:ascii="Times New Roman" w:hAnsi="Times New Roman" w:cs="Times New Roman"/>
          <w:sz w:val="28"/>
          <w:szCs w:val="28"/>
        </w:rPr>
        <w:t>Перлё</w:t>
      </w:r>
      <w:r w:rsidR="00B74C6A" w:rsidRPr="004F34FF">
        <w:rPr>
          <w:rFonts w:ascii="Times New Roman" w:hAnsi="Times New Roman" w:cs="Times New Roman"/>
          <w:sz w:val="28"/>
          <w:szCs w:val="28"/>
        </w:rPr>
        <w:t>вском</w:t>
      </w:r>
      <w:proofErr w:type="spellEnd"/>
      <w:r w:rsidR="00B74C6A" w:rsidRPr="004F34FF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B84BDC" w:rsidRPr="004F34FF">
        <w:rPr>
          <w:rFonts w:ascii="Times New Roman" w:hAnsi="Times New Roman" w:cs="Times New Roman"/>
          <w:sz w:val="28"/>
          <w:szCs w:val="28"/>
        </w:rPr>
        <w:t xml:space="preserve"> на 20</w:t>
      </w:r>
      <w:r w:rsidR="00ED74FB" w:rsidRPr="004F34FF">
        <w:rPr>
          <w:rFonts w:ascii="Times New Roman" w:hAnsi="Times New Roman" w:cs="Times New Roman"/>
          <w:sz w:val="28"/>
          <w:szCs w:val="28"/>
        </w:rPr>
        <w:t>2</w:t>
      </w:r>
      <w:r w:rsidR="000D317E">
        <w:rPr>
          <w:rFonts w:ascii="Times New Roman" w:hAnsi="Times New Roman" w:cs="Times New Roman"/>
          <w:sz w:val="28"/>
          <w:szCs w:val="28"/>
        </w:rPr>
        <w:t>3</w:t>
      </w:r>
      <w:r w:rsidRPr="004F34FF">
        <w:rPr>
          <w:rFonts w:ascii="Times New Roman" w:hAnsi="Times New Roman" w:cs="Times New Roman"/>
          <w:sz w:val="28"/>
          <w:szCs w:val="28"/>
        </w:rPr>
        <w:t xml:space="preserve"> год</w:t>
      </w:r>
      <w:r w:rsidR="00F601E3" w:rsidRPr="004F34FF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4F34FF">
        <w:rPr>
          <w:rFonts w:ascii="Times New Roman" w:hAnsi="Times New Roman" w:cs="Times New Roman"/>
          <w:sz w:val="28"/>
          <w:szCs w:val="28"/>
        </w:rPr>
        <w:t>.</w:t>
      </w:r>
    </w:p>
    <w:p w:rsidR="001634D0" w:rsidRDefault="001634D0" w:rsidP="006A23BD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F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10DDE" w:rsidRPr="004F34FF">
        <w:rPr>
          <w:rFonts w:ascii="Times New Roman" w:hAnsi="Times New Roman" w:cs="Times New Roman"/>
          <w:sz w:val="28"/>
          <w:szCs w:val="28"/>
        </w:rPr>
        <w:t>распоряжение</w:t>
      </w:r>
      <w:r w:rsidRPr="004F34FF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 и распространяет свое действие на правоотношения, возникшие с 01.01.20</w:t>
      </w:r>
      <w:r w:rsidR="00ED74FB" w:rsidRPr="004F34FF">
        <w:rPr>
          <w:rFonts w:ascii="Times New Roman" w:hAnsi="Times New Roman" w:cs="Times New Roman"/>
          <w:sz w:val="28"/>
          <w:szCs w:val="28"/>
        </w:rPr>
        <w:t>2</w:t>
      </w:r>
      <w:r w:rsidR="000D317E">
        <w:rPr>
          <w:rFonts w:ascii="Times New Roman" w:hAnsi="Times New Roman" w:cs="Times New Roman"/>
          <w:sz w:val="28"/>
          <w:szCs w:val="28"/>
        </w:rPr>
        <w:t>3</w:t>
      </w:r>
      <w:r w:rsidRPr="004F34FF">
        <w:rPr>
          <w:rFonts w:ascii="Times New Roman" w:hAnsi="Times New Roman" w:cs="Times New Roman"/>
          <w:sz w:val="28"/>
          <w:szCs w:val="28"/>
        </w:rPr>
        <w:t>г.</w:t>
      </w:r>
    </w:p>
    <w:p w:rsidR="007F2DBD" w:rsidRPr="00770B16" w:rsidRDefault="007F2DBD" w:rsidP="006A23BD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распоряжение администрации </w:t>
      </w:r>
      <w:proofErr w:type="spellStart"/>
      <w:r w:rsidRPr="00770B16">
        <w:rPr>
          <w:rFonts w:ascii="Times New Roman" w:hAnsi="Times New Roman" w:cs="Times New Roman"/>
          <w:sz w:val="28"/>
          <w:szCs w:val="28"/>
        </w:rPr>
        <w:t>Перлёвского</w:t>
      </w:r>
      <w:proofErr w:type="spellEnd"/>
      <w:r w:rsidRPr="00770B16">
        <w:rPr>
          <w:rFonts w:ascii="Times New Roman" w:hAnsi="Times New Roman" w:cs="Times New Roman"/>
          <w:sz w:val="28"/>
          <w:szCs w:val="28"/>
        </w:rPr>
        <w:t xml:space="preserve"> сельского поселения от 11.01.2022 г. №11-р. «Об утверждении Плана мероприятий  по </w:t>
      </w:r>
      <w:proofErr w:type="spellStart"/>
      <w:r w:rsidRPr="00770B16">
        <w:rPr>
          <w:rFonts w:ascii="Times New Roman" w:hAnsi="Times New Roman" w:cs="Times New Roman"/>
          <w:sz w:val="28"/>
          <w:szCs w:val="28"/>
        </w:rPr>
        <w:t>антикоррупционному</w:t>
      </w:r>
      <w:proofErr w:type="spellEnd"/>
      <w:r w:rsidRPr="00770B16">
        <w:rPr>
          <w:rFonts w:ascii="Times New Roman" w:hAnsi="Times New Roman" w:cs="Times New Roman"/>
          <w:sz w:val="28"/>
          <w:szCs w:val="28"/>
        </w:rPr>
        <w:t xml:space="preserve"> просвещению в </w:t>
      </w:r>
      <w:proofErr w:type="spellStart"/>
      <w:r w:rsidR="00770B16" w:rsidRPr="00770B16">
        <w:rPr>
          <w:rFonts w:ascii="Times New Roman" w:hAnsi="Times New Roman" w:cs="Times New Roman"/>
          <w:sz w:val="28"/>
          <w:szCs w:val="28"/>
        </w:rPr>
        <w:t>Перлё</w:t>
      </w:r>
      <w:r w:rsidRPr="00770B16">
        <w:rPr>
          <w:rFonts w:ascii="Times New Roman" w:hAnsi="Times New Roman" w:cs="Times New Roman"/>
          <w:sz w:val="28"/>
          <w:szCs w:val="28"/>
        </w:rPr>
        <w:t>вском</w:t>
      </w:r>
      <w:proofErr w:type="spellEnd"/>
      <w:r w:rsidRPr="00770B16">
        <w:rPr>
          <w:rFonts w:ascii="Times New Roman" w:hAnsi="Times New Roman" w:cs="Times New Roman"/>
          <w:sz w:val="28"/>
          <w:szCs w:val="28"/>
        </w:rPr>
        <w:t xml:space="preserve"> сельском поселении на 2022 год»</w:t>
      </w:r>
    </w:p>
    <w:p w:rsidR="006A23BD" w:rsidRPr="004F34FF" w:rsidRDefault="006A23BD" w:rsidP="006A23BD">
      <w:pPr>
        <w:pStyle w:val="a4"/>
        <w:numPr>
          <w:ilvl w:val="0"/>
          <w:numId w:val="1"/>
        </w:numPr>
        <w:ind w:left="0" w:firstLine="709"/>
        <w:jc w:val="both"/>
        <w:rPr>
          <w:b w:val="0"/>
          <w:bCs w:val="0"/>
        </w:rPr>
      </w:pPr>
      <w:proofErr w:type="gramStart"/>
      <w:r w:rsidRPr="00770B16">
        <w:rPr>
          <w:b w:val="0"/>
          <w:bCs w:val="0"/>
        </w:rPr>
        <w:t>Контроль за</w:t>
      </w:r>
      <w:proofErr w:type="gramEnd"/>
      <w:r w:rsidRPr="00770B16">
        <w:rPr>
          <w:b w:val="0"/>
          <w:bCs w:val="0"/>
        </w:rPr>
        <w:t xml:space="preserve"> исполнением настоящего </w:t>
      </w:r>
      <w:r w:rsidR="00CD1717" w:rsidRPr="00770B16">
        <w:rPr>
          <w:b w:val="0"/>
          <w:bCs w:val="0"/>
        </w:rPr>
        <w:t>распоряжения</w:t>
      </w:r>
      <w:r w:rsidRPr="004F34FF">
        <w:rPr>
          <w:b w:val="0"/>
          <w:bCs w:val="0"/>
        </w:rPr>
        <w:t xml:space="preserve"> </w:t>
      </w:r>
      <w:r w:rsidR="00C76ED6" w:rsidRPr="004F34FF">
        <w:rPr>
          <w:b w:val="0"/>
          <w:bCs w:val="0"/>
        </w:rPr>
        <w:t>оставляю за собой.</w:t>
      </w:r>
    </w:p>
    <w:p w:rsidR="000C536B" w:rsidRPr="004F34FF" w:rsidRDefault="00B74C6A" w:rsidP="00B84BD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34FF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0C536B" w:rsidRPr="004F34FF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B74C6A" w:rsidRPr="004F34FF" w:rsidRDefault="00770B16" w:rsidP="00B84BD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Перлё</w:t>
      </w:r>
      <w:r w:rsidR="00B74C6A" w:rsidRPr="004F34FF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="000C536B" w:rsidRPr="004F34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4C6A" w:rsidRPr="004F34FF">
        <w:rPr>
          <w:rFonts w:ascii="Times New Roman" w:hAnsi="Times New Roman" w:cs="Times New Roman"/>
          <w:bCs/>
          <w:sz w:val="28"/>
          <w:szCs w:val="28"/>
        </w:rPr>
        <w:t>сельского поселения                                           Д.А.Проскуряков</w:t>
      </w:r>
    </w:p>
    <w:p w:rsidR="00B74C6A" w:rsidRPr="004F34FF" w:rsidRDefault="00B74C6A" w:rsidP="00B84BD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23BD" w:rsidRDefault="00C76ED6" w:rsidP="006A23BD">
      <w:pPr>
        <w:pStyle w:val="2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A23BD">
        <w:rPr>
          <w:sz w:val="28"/>
          <w:szCs w:val="28"/>
        </w:rPr>
        <w:t>риложение</w:t>
      </w:r>
    </w:p>
    <w:p w:rsidR="006A23BD" w:rsidRDefault="006A23BD" w:rsidP="006A23BD">
      <w:pPr>
        <w:pStyle w:val="2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74C6A">
        <w:rPr>
          <w:sz w:val="28"/>
          <w:szCs w:val="28"/>
        </w:rPr>
        <w:t xml:space="preserve">распоряжению </w:t>
      </w:r>
      <w:r w:rsidRPr="00B15983">
        <w:rPr>
          <w:sz w:val="28"/>
          <w:szCs w:val="28"/>
        </w:rPr>
        <w:t xml:space="preserve">администрации </w:t>
      </w:r>
    </w:p>
    <w:p w:rsidR="006A23BD" w:rsidRPr="001E5D5F" w:rsidRDefault="00770B16" w:rsidP="006A23BD">
      <w:pPr>
        <w:pStyle w:val="2"/>
        <w:ind w:left="0" w:firstLine="0"/>
        <w:jc w:val="right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Перлё</w:t>
      </w:r>
      <w:r w:rsidR="00B74C6A">
        <w:rPr>
          <w:sz w:val="28"/>
          <w:szCs w:val="28"/>
        </w:rPr>
        <w:t>вского</w:t>
      </w:r>
      <w:proofErr w:type="spellEnd"/>
      <w:r w:rsidR="00B74C6A">
        <w:rPr>
          <w:sz w:val="28"/>
          <w:szCs w:val="28"/>
        </w:rPr>
        <w:t xml:space="preserve"> сельского поселения</w:t>
      </w:r>
    </w:p>
    <w:p w:rsidR="00771D1C" w:rsidRPr="006A23BD" w:rsidRDefault="00771D1C" w:rsidP="007F2D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770B16">
        <w:rPr>
          <w:rFonts w:ascii="Times New Roman" w:hAnsi="Times New Roman" w:cs="Times New Roman"/>
          <w:sz w:val="28"/>
          <w:szCs w:val="28"/>
        </w:rPr>
        <w:t>1</w:t>
      </w:r>
      <w:r w:rsidR="004F34FF">
        <w:rPr>
          <w:rFonts w:ascii="Times New Roman" w:hAnsi="Times New Roman" w:cs="Times New Roman"/>
          <w:sz w:val="28"/>
          <w:szCs w:val="28"/>
        </w:rPr>
        <w:t>1</w:t>
      </w:r>
      <w:r w:rsidR="003402EC">
        <w:rPr>
          <w:rFonts w:ascii="Times New Roman" w:hAnsi="Times New Roman" w:cs="Times New Roman"/>
          <w:sz w:val="28"/>
          <w:szCs w:val="28"/>
        </w:rPr>
        <w:t>.0</w:t>
      </w:r>
      <w:r w:rsidR="000C536B">
        <w:rPr>
          <w:rFonts w:ascii="Times New Roman" w:hAnsi="Times New Roman" w:cs="Times New Roman"/>
          <w:sz w:val="28"/>
          <w:szCs w:val="28"/>
        </w:rPr>
        <w:t>1</w:t>
      </w:r>
      <w:r w:rsidR="003402EC">
        <w:rPr>
          <w:rFonts w:ascii="Times New Roman" w:hAnsi="Times New Roman" w:cs="Times New Roman"/>
          <w:sz w:val="28"/>
          <w:szCs w:val="28"/>
        </w:rPr>
        <w:t>.202</w:t>
      </w:r>
      <w:r w:rsidR="005002BE">
        <w:rPr>
          <w:rFonts w:ascii="Times New Roman" w:hAnsi="Times New Roman" w:cs="Times New Roman"/>
          <w:sz w:val="28"/>
          <w:szCs w:val="28"/>
        </w:rPr>
        <w:t>3</w:t>
      </w:r>
      <w:r w:rsidR="00ED74FB">
        <w:rPr>
          <w:rFonts w:ascii="Times New Roman" w:hAnsi="Times New Roman" w:cs="Times New Roman"/>
          <w:sz w:val="28"/>
          <w:szCs w:val="28"/>
        </w:rPr>
        <w:t xml:space="preserve"> </w:t>
      </w:r>
      <w:r w:rsidR="009A7972">
        <w:rPr>
          <w:rFonts w:ascii="Times New Roman" w:hAnsi="Times New Roman" w:cs="Times New Roman"/>
          <w:sz w:val="28"/>
          <w:szCs w:val="28"/>
        </w:rPr>
        <w:t>№</w:t>
      </w:r>
      <w:r w:rsidR="00B84BD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002BE">
        <w:rPr>
          <w:rFonts w:ascii="Times New Roman" w:hAnsi="Times New Roman" w:cs="Times New Roman"/>
          <w:sz w:val="28"/>
          <w:szCs w:val="28"/>
        </w:rPr>
        <w:t>9</w:t>
      </w:r>
      <w:r w:rsidR="004F34FF">
        <w:rPr>
          <w:rFonts w:ascii="Times New Roman" w:hAnsi="Times New Roman" w:cs="Times New Roman"/>
          <w:sz w:val="28"/>
          <w:szCs w:val="28"/>
        </w:rPr>
        <w:t>-р</w:t>
      </w:r>
    </w:p>
    <w:p w:rsidR="006A23BD" w:rsidRDefault="006A23BD" w:rsidP="006A2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A23BD" w:rsidRPr="00B15983" w:rsidRDefault="006A23BD" w:rsidP="006A2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23BD" w:rsidRDefault="006A23BD" w:rsidP="006A2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AD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</w:t>
      </w:r>
      <w:proofErr w:type="spellStart"/>
      <w:r w:rsidRPr="002F2BAD">
        <w:rPr>
          <w:rFonts w:ascii="Times New Roman" w:hAnsi="Times New Roman" w:cs="Times New Roman"/>
          <w:b/>
          <w:sz w:val="28"/>
          <w:szCs w:val="28"/>
        </w:rPr>
        <w:t>антикоррупционному</w:t>
      </w:r>
      <w:proofErr w:type="spellEnd"/>
      <w:r w:rsidRPr="002F2BAD">
        <w:rPr>
          <w:rFonts w:ascii="Times New Roman" w:hAnsi="Times New Roman" w:cs="Times New Roman"/>
          <w:b/>
          <w:sz w:val="28"/>
          <w:szCs w:val="28"/>
        </w:rPr>
        <w:t xml:space="preserve"> просвещению в </w:t>
      </w:r>
      <w:proofErr w:type="spellStart"/>
      <w:r w:rsidR="00B74C6A">
        <w:rPr>
          <w:rFonts w:ascii="Times New Roman" w:hAnsi="Times New Roman" w:cs="Times New Roman"/>
          <w:b/>
          <w:sz w:val="28"/>
          <w:szCs w:val="28"/>
        </w:rPr>
        <w:t>Перл</w:t>
      </w:r>
      <w:r w:rsidR="007F2DBD">
        <w:rPr>
          <w:rFonts w:ascii="Times New Roman" w:hAnsi="Times New Roman" w:cs="Times New Roman"/>
          <w:b/>
          <w:sz w:val="28"/>
          <w:szCs w:val="28"/>
        </w:rPr>
        <w:t>ё</w:t>
      </w:r>
      <w:r w:rsidR="00B74C6A">
        <w:rPr>
          <w:rFonts w:ascii="Times New Roman" w:hAnsi="Times New Roman" w:cs="Times New Roman"/>
          <w:b/>
          <w:sz w:val="28"/>
          <w:szCs w:val="28"/>
        </w:rPr>
        <w:t>вском</w:t>
      </w:r>
      <w:proofErr w:type="spellEnd"/>
      <w:r w:rsidR="00B74C6A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="00B84BDC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ED74FB">
        <w:rPr>
          <w:rFonts w:ascii="Times New Roman" w:hAnsi="Times New Roman" w:cs="Times New Roman"/>
          <w:b/>
          <w:sz w:val="28"/>
          <w:szCs w:val="28"/>
        </w:rPr>
        <w:t>2</w:t>
      </w:r>
      <w:r w:rsidR="005002BE">
        <w:rPr>
          <w:rFonts w:ascii="Times New Roman" w:hAnsi="Times New Roman" w:cs="Times New Roman"/>
          <w:b/>
          <w:sz w:val="28"/>
          <w:szCs w:val="28"/>
        </w:rPr>
        <w:t>3</w:t>
      </w:r>
      <w:r w:rsidRPr="002F2BA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6"/>
        <w:tblW w:w="9645" w:type="dxa"/>
        <w:tblInd w:w="-34" w:type="dxa"/>
        <w:tblLayout w:type="fixed"/>
        <w:tblLook w:val="04A0"/>
      </w:tblPr>
      <w:tblGrid>
        <w:gridCol w:w="709"/>
        <w:gridCol w:w="3830"/>
        <w:gridCol w:w="3687"/>
        <w:gridCol w:w="1419"/>
      </w:tblGrid>
      <w:tr w:rsidR="007F2DBD" w:rsidTr="007F2D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BD" w:rsidRDefault="007F2DBD" w:rsidP="009668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F2DBD" w:rsidRDefault="007F2DBD" w:rsidP="009668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BD" w:rsidRDefault="007F2DBD" w:rsidP="009668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BD" w:rsidRDefault="007F2DBD" w:rsidP="009668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BD" w:rsidRDefault="007F2DBD" w:rsidP="009668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</w:tr>
      <w:tr w:rsidR="007F2DBD" w:rsidTr="007F2D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BD" w:rsidRDefault="007F2DBD" w:rsidP="009668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BD" w:rsidRDefault="007F2DBD" w:rsidP="009668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BD" w:rsidRDefault="007F2DBD" w:rsidP="009668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BD" w:rsidRDefault="007F2DBD" w:rsidP="009668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2DBD" w:rsidTr="007F2DBD">
        <w:tc>
          <w:tcPr>
            <w:tcW w:w="96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BD" w:rsidRDefault="007F2DBD" w:rsidP="009668C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Антикоррупционное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образование</w:t>
            </w:r>
          </w:p>
        </w:tc>
      </w:tr>
      <w:tr w:rsidR="007F2DBD" w:rsidTr="007F2D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BD" w:rsidRDefault="007F2DBD" w:rsidP="009668C7">
            <w:pPr>
              <w:pStyle w:val="a3"/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BD" w:rsidRDefault="007F2DBD" w:rsidP="00966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гражданских и муниципальных служащих, лиц, замещающих государственные должности, муниципальные должности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BD" w:rsidRDefault="007F2DBD" w:rsidP="009668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70B16">
              <w:rPr>
                <w:rFonts w:ascii="Times New Roman" w:hAnsi="Times New Roman" w:cs="Times New Roman"/>
                <w:sz w:val="24"/>
                <w:szCs w:val="24"/>
              </w:rPr>
              <w:t>Перлё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BD" w:rsidRDefault="007F2DBD" w:rsidP="009668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F2DBD" w:rsidTr="007F2D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BD" w:rsidRDefault="007F2DBD" w:rsidP="009668C7">
            <w:pPr>
              <w:pStyle w:val="a3"/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BD" w:rsidRDefault="007F2DBD" w:rsidP="009668C7">
            <w:pPr>
              <w:shd w:val="clear" w:color="auto" w:fill="FFFFFF"/>
              <w:tabs>
                <w:tab w:val="left" w:pos="2256"/>
              </w:tabs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мероприятий по профессиональному развитию 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BD" w:rsidRDefault="007F2DBD" w:rsidP="009668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70B16">
              <w:rPr>
                <w:rFonts w:ascii="Times New Roman" w:hAnsi="Times New Roman" w:cs="Times New Roman"/>
                <w:sz w:val="24"/>
                <w:szCs w:val="24"/>
              </w:rPr>
              <w:t>Перлё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BD" w:rsidRDefault="007F2DBD" w:rsidP="009668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декабря</w:t>
            </w:r>
          </w:p>
          <w:p w:rsidR="007F2DBD" w:rsidRDefault="007F2DBD" w:rsidP="009668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7F2DBD" w:rsidTr="007F2D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BD" w:rsidRDefault="007F2DBD" w:rsidP="009668C7">
            <w:pPr>
              <w:pStyle w:val="a3"/>
              <w:spacing w:after="0" w:line="240" w:lineRule="auto"/>
              <w:ind w:left="-108" w:right="-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BD" w:rsidRDefault="007F2DBD" w:rsidP="009668C7">
            <w:pPr>
              <w:shd w:val="clear" w:color="auto" w:fill="FFFFFF"/>
              <w:tabs>
                <w:tab w:val="left" w:pos="225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Добровольное анкетирование гражданских и муниципальных служащих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Семилукского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поселении по вопросам противодействия коррупции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BD" w:rsidRDefault="007F2DBD" w:rsidP="009668C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70B16">
              <w:rPr>
                <w:rFonts w:ascii="Times New Roman" w:hAnsi="Times New Roman" w:cs="Times New Roman"/>
                <w:sz w:val="24"/>
                <w:szCs w:val="24"/>
              </w:rPr>
              <w:t>Перлё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BD" w:rsidRDefault="007F2DBD" w:rsidP="009668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  <w:p w:rsidR="007F2DBD" w:rsidRDefault="007F2DBD" w:rsidP="009668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7F2DBD" w:rsidTr="007F2DBD">
        <w:tc>
          <w:tcPr>
            <w:tcW w:w="96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DBD" w:rsidRDefault="007F2DBD" w:rsidP="009668C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2DBD" w:rsidRDefault="007F2DBD" w:rsidP="009668C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пропаганда</w:t>
            </w:r>
          </w:p>
        </w:tc>
      </w:tr>
      <w:tr w:rsidR="007F2DBD" w:rsidTr="007F2DBD">
        <w:trPr>
          <w:trHeight w:val="3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BD" w:rsidRDefault="007F2DBD" w:rsidP="009668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BD" w:rsidRDefault="007F2DBD" w:rsidP="009668C7">
            <w:pPr>
              <w:pStyle w:val="ConsPlusNormal"/>
              <w:spacing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стендов, посвященных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 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Семилукского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и организациях, находящихся в их ведении, а также в местах </w:t>
            </w:r>
          </w:p>
          <w:p w:rsidR="007F2DBD" w:rsidRDefault="007F2DBD" w:rsidP="009668C7">
            <w:pPr>
              <w:pStyle w:val="ConsPlusNormal"/>
              <w:spacing w:after="12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гражданам государственных и муниципальных услуг</w:t>
            </w:r>
          </w:p>
          <w:p w:rsidR="007F2DBD" w:rsidRDefault="007F2DBD" w:rsidP="009668C7">
            <w:pPr>
              <w:pStyle w:val="ConsPlusNormal"/>
              <w:spacing w:after="12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BD" w:rsidRDefault="007F2DBD" w:rsidP="009668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770B16">
              <w:rPr>
                <w:rFonts w:ascii="Times New Roman" w:hAnsi="Times New Roman" w:cs="Times New Roman"/>
                <w:sz w:val="24"/>
                <w:szCs w:val="24"/>
              </w:rPr>
              <w:t>Перлё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BD" w:rsidRDefault="007F2DBD" w:rsidP="009668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F2DBD" w:rsidTr="007F2DBD">
        <w:tc>
          <w:tcPr>
            <w:tcW w:w="96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BD" w:rsidRDefault="007F2DBD" w:rsidP="009668C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Иные мероприятия</w:t>
            </w:r>
          </w:p>
        </w:tc>
      </w:tr>
      <w:tr w:rsidR="007F2DBD" w:rsidTr="007F2D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BD" w:rsidRDefault="007F2DBD" w:rsidP="009668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BD" w:rsidRDefault="007F2DBD" w:rsidP="009668C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мероприятий, посвященных Международному дню борьбы с коррупцией (9 декабря)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BD" w:rsidRDefault="007F2DBD" w:rsidP="009668C7">
            <w:pPr>
              <w:spacing w:after="10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70B16">
              <w:rPr>
                <w:rFonts w:ascii="Times New Roman" w:hAnsi="Times New Roman" w:cs="Times New Roman"/>
                <w:sz w:val="24"/>
                <w:szCs w:val="24"/>
              </w:rPr>
              <w:t>Перлё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BD" w:rsidRDefault="007F2DBD" w:rsidP="009668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7F2DBD" w:rsidRDefault="007F2DBD" w:rsidP="009668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года</w:t>
            </w:r>
          </w:p>
        </w:tc>
      </w:tr>
      <w:tr w:rsidR="007F2DBD" w:rsidTr="007F2DBD">
        <w:tc>
          <w:tcPr>
            <w:tcW w:w="96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BD" w:rsidRDefault="007F2DBD" w:rsidP="009668C7">
            <w:pPr>
              <w:spacing w:before="100" w:after="10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выполнением мероприятий, предусмотренных настоящим Планом</w:t>
            </w:r>
          </w:p>
        </w:tc>
      </w:tr>
      <w:tr w:rsidR="007F2DBD" w:rsidTr="007F2DB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DBD" w:rsidRDefault="007F2DBD" w:rsidP="009668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2DBD" w:rsidRDefault="007F2DBD" w:rsidP="009668C7">
            <w:pPr>
              <w:spacing w:after="120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 на 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Семилукского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 разделе «Противодействие коррупции» отчетов о реализации планов противодействия коррупции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F2DBD" w:rsidRDefault="007F2DBD" w:rsidP="009668C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70B16">
              <w:rPr>
                <w:rFonts w:ascii="Times New Roman" w:hAnsi="Times New Roman" w:cs="Times New Roman"/>
                <w:sz w:val="24"/>
                <w:szCs w:val="24"/>
              </w:rPr>
              <w:t>Перлё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DBD" w:rsidRDefault="007F2DBD" w:rsidP="009668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</w:tc>
      </w:tr>
    </w:tbl>
    <w:p w:rsidR="007F2DBD" w:rsidRDefault="007F2DBD" w:rsidP="007F2DBD">
      <w:pPr>
        <w:tabs>
          <w:tab w:val="left" w:pos="717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7F2DBD" w:rsidRDefault="007F2DBD" w:rsidP="007F2DBD">
      <w:pPr>
        <w:pStyle w:val="2"/>
        <w:ind w:left="0" w:firstLine="0"/>
        <w:jc w:val="right"/>
        <w:rPr>
          <w:sz w:val="24"/>
          <w:szCs w:val="24"/>
        </w:rPr>
      </w:pPr>
    </w:p>
    <w:p w:rsidR="007F2DBD" w:rsidRDefault="007F2DBD" w:rsidP="007F2DBD">
      <w:pPr>
        <w:pStyle w:val="2"/>
        <w:ind w:left="0" w:firstLine="0"/>
        <w:jc w:val="right"/>
        <w:rPr>
          <w:sz w:val="24"/>
          <w:szCs w:val="24"/>
        </w:rPr>
      </w:pPr>
    </w:p>
    <w:p w:rsidR="007F2DBD" w:rsidRDefault="007F2DBD" w:rsidP="007F2DBD">
      <w:pPr>
        <w:pStyle w:val="2"/>
        <w:ind w:left="0" w:firstLine="0"/>
        <w:jc w:val="right"/>
        <w:rPr>
          <w:sz w:val="24"/>
          <w:szCs w:val="24"/>
        </w:rPr>
      </w:pPr>
    </w:p>
    <w:p w:rsidR="007F2DBD" w:rsidRDefault="007F2DBD" w:rsidP="007F2DBD">
      <w:pPr>
        <w:pStyle w:val="2"/>
        <w:ind w:left="0" w:firstLine="0"/>
        <w:jc w:val="right"/>
        <w:rPr>
          <w:sz w:val="24"/>
          <w:szCs w:val="24"/>
        </w:rPr>
      </w:pPr>
    </w:p>
    <w:p w:rsidR="007F2DBD" w:rsidRDefault="007F2DBD" w:rsidP="007F2DBD">
      <w:pPr>
        <w:pStyle w:val="2"/>
        <w:ind w:left="0" w:firstLine="0"/>
        <w:jc w:val="right"/>
        <w:rPr>
          <w:sz w:val="24"/>
          <w:szCs w:val="24"/>
        </w:rPr>
      </w:pPr>
    </w:p>
    <w:p w:rsidR="007F2DBD" w:rsidRDefault="007F2DBD" w:rsidP="007F2DBD">
      <w:pPr>
        <w:pStyle w:val="2"/>
        <w:ind w:left="0" w:firstLine="0"/>
        <w:jc w:val="right"/>
        <w:rPr>
          <w:sz w:val="24"/>
          <w:szCs w:val="24"/>
        </w:rPr>
      </w:pPr>
    </w:p>
    <w:p w:rsidR="007F2DBD" w:rsidRDefault="007F2DBD" w:rsidP="007F2DBD">
      <w:pPr>
        <w:pStyle w:val="2"/>
        <w:ind w:left="0" w:firstLine="0"/>
        <w:jc w:val="right"/>
        <w:rPr>
          <w:sz w:val="24"/>
          <w:szCs w:val="24"/>
        </w:rPr>
      </w:pPr>
    </w:p>
    <w:p w:rsidR="007F2DBD" w:rsidRDefault="007F2DBD" w:rsidP="007F2DBD">
      <w:pPr>
        <w:pStyle w:val="2"/>
        <w:ind w:left="0" w:firstLine="0"/>
        <w:jc w:val="right"/>
        <w:rPr>
          <w:sz w:val="24"/>
          <w:szCs w:val="24"/>
        </w:rPr>
      </w:pPr>
    </w:p>
    <w:p w:rsidR="007F2DBD" w:rsidRDefault="007F2DBD" w:rsidP="006A2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DBD" w:rsidRDefault="007F2DBD" w:rsidP="006A2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DBD" w:rsidRDefault="007F2DBD" w:rsidP="006A2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DBD" w:rsidRDefault="007F2DBD" w:rsidP="006A2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DBD" w:rsidRDefault="007F2DBD" w:rsidP="006A2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DBD" w:rsidRDefault="007F2DBD" w:rsidP="006A2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DBD" w:rsidRDefault="007F2DBD" w:rsidP="006A2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DBD" w:rsidRDefault="007F2DBD" w:rsidP="006A2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DBD" w:rsidRDefault="007F2DBD" w:rsidP="006A2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DBD" w:rsidRDefault="007F2DBD" w:rsidP="006A2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DBD" w:rsidRDefault="007F2DBD" w:rsidP="006A2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DBD" w:rsidRDefault="007F2DBD" w:rsidP="006A2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DBD" w:rsidRDefault="007F2DBD" w:rsidP="006A2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DBD" w:rsidRDefault="007F2DBD" w:rsidP="006A2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DBD" w:rsidRDefault="007F2DBD" w:rsidP="006A2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DBD" w:rsidRDefault="007F2DBD" w:rsidP="006A2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DBD" w:rsidRPr="002F2BAD" w:rsidRDefault="007F2DBD" w:rsidP="006A2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6FD" w:rsidRDefault="005406FD"/>
    <w:sectPr w:rsidR="005406FD" w:rsidSect="00D9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A46E8"/>
    <w:multiLevelType w:val="hybridMultilevel"/>
    <w:tmpl w:val="04A0BAF4"/>
    <w:lvl w:ilvl="0" w:tplc="B3848266">
      <w:start w:val="1"/>
      <w:numFmt w:val="decimal"/>
      <w:lvlText w:val="%1."/>
      <w:lvlJc w:val="left"/>
      <w:pPr>
        <w:ind w:left="3195" w:hanging="17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F030C96"/>
    <w:multiLevelType w:val="hybridMultilevel"/>
    <w:tmpl w:val="26DE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3BD"/>
    <w:rsid w:val="000C536B"/>
    <w:rsid w:val="000D317E"/>
    <w:rsid w:val="001634D0"/>
    <w:rsid w:val="00164F00"/>
    <w:rsid w:val="0018167B"/>
    <w:rsid w:val="00216A65"/>
    <w:rsid w:val="002F2BAD"/>
    <w:rsid w:val="003402EC"/>
    <w:rsid w:val="00474D91"/>
    <w:rsid w:val="00482930"/>
    <w:rsid w:val="0049067B"/>
    <w:rsid w:val="004F34FF"/>
    <w:rsid w:val="005002BE"/>
    <w:rsid w:val="005406FD"/>
    <w:rsid w:val="00587FA8"/>
    <w:rsid w:val="00613515"/>
    <w:rsid w:val="006A23BD"/>
    <w:rsid w:val="006C1A51"/>
    <w:rsid w:val="00770B16"/>
    <w:rsid w:val="00771D1C"/>
    <w:rsid w:val="007A394D"/>
    <w:rsid w:val="007F2DBD"/>
    <w:rsid w:val="008E68CD"/>
    <w:rsid w:val="00925802"/>
    <w:rsid w:val="009A7972"/>
    <w:rsid w:val="00A1778A"/>
    <w:rsid w:val="00A33127"/>
    <w:rsid w:val="00B340BA"/>
    <w:rsid w:val="00B61DEB"/>
    <w:rsid w:val="00B74C6A"/>
    <w:rsid w:val="00B84BDC"/>
    <w:rsid w:val="00C76ED6"/>
    <w:rsid w:val="00CD1717"/>
    <w:rsid w:val="00D90836"/>
    <w:rsid w:val="00DB335D"/>
    <w:rsid w:val="00E10DDE"/>
    <w:rsid w:val="00E508B4"/>
    <w:rsid w:val="00E63056"/>
    <w:rsid w:val="00EC541D"/>
    <w:rsid w:val="00ED74FB"/>
    <w:rsid w:val="00F259D4"/>
    <w:rsid w:val="00F6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B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135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13515"/>
    <w:pPr>
      <w:keepNext/>
      <w:jc w:val="center"/>
      <w:outlineLvl w:val="2"/>
    </w:pPr>
    <w:rPr>
      <w:b/>
      <w:positio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51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13515"/>
    <w:rPr>
      <w:b/>
      <w:position w:val="2"/>
      <w:sz w:val="32"/>
      <w:lang w:eastAsia="ru-RU"/>
    </w:rPr>
  </w:style>
  <w:style w:type="paragraph" w:styleId="a3">
    <w:name w:val="List Paragraph"/>
    <w:basedOn w:val="a"/>
    <w:uiPriority w:val="34"/>
    <w:qFormat/>
    <w:rsid w:val="00613515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6A23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Subtitle"/>
    <w:basedOn w:val="a"/>
    <w:link w:val="a5"/>
    <w:qFormat/>
    <w:rsid w:val="006A23BD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5">
    <w:name w:val="Подзаголовок Знак"/>
    <w:basedOn w:val="a0"/>
    <w:link w:val="a4"/>
    <w:rsid w:val="006A23BD"/>
    <w:rPr>
      <w:rFonts w:eastAsia="Calibri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6A23BD"/>
    <w:pPr>
      <w:spacing w:after="200" w:line="276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6A23B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3BD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B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135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13515"/>
    <w:pPr>
      <w:keepNext/>
      <w:jc w:val="center"/>
      <w:outlineLvl w:val="2"/>
    </w:pPr>
    <w:rPr>
      <w:b/>
      <w:positio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51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13515"/>
    <w:rPr>
      <w:b/>
      <w:position w:val="2"/>
      <w:sz w:val="32"/>
      <w:lang w:eastAsia="ru-RU"/>
    </w:rPr>
  </w:style>
  <w:style w:type="paragraph" w:styleId="a3">
    <w:name w:val="List Paragraph"/>
    <w:basedOn w:val="a"/>
    <w:qFormat/>
    <w:rsid w:val="00613515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6A23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Subtitle"/>
    <w:basedOn w:val="a"/>
    <w:link w:val="a5"/>
    <w:qFormat/>
    <w:rsid w:val="006A23BD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5">
    <w:name w:val="Подзаголовок Знак"/>
    <w:basedOn w:val="a0"/>
    <w:link w:val="a4"/>
    <w:rsid w:val="006A23BD"/>
    <w:rPr>
      <w:rFonts w:eastAsia="Calibri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6A23BD"/>
    <w:pPr>
      <w:spacing w:after="200" w:line="276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6A23B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3BD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7611-7B24-4BA8-B215-7D328CA0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19</cp:revision>
  <cp:lastPrinted>2023-02-13T12:45:00Z</cp:lastPrinted>
  <dcterms:created xsi:type="dcterms:W3CDTF">2020-01-20T07:55:00Z</dcterms:created>
  <dcterms:modified xsi:type="dcterms:W3CDTF">2023-02-13T12:50:00Z</dcterms:modified>
</cp:coreProperties>
</file>