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742" w:rsidRDefault="009B4742" w:rsidP="009B4742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814070" cy="658495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4070" cy="6584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color w:val="000000"/>
          <w:spacing w:val="7"/>
          <w:sz w:val="26"/>
          <w:szCs w:val="26"/>
        </w:rPr>
      </w:pPr>
      <w:r>
        <w:rPr>
          <w:b/>
          <w:color w:val="000000"/>
          <w:spacing w:val="7"/>
          <w:sz w:val="26"/>
          <w:szCs w:val="26"/>
        </w:rPr>
        <w:t>СОВЕТ НАРОДНЫХ ДЕПУТАТОВ</w:t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spacing w:val="7"/>
          <w:sz w:val="26"/>
          <w:szCs w:val="26"/>
        </w:rPr>
      </w:pPr>
      <w:r>
        <w:rPr>
          <w:b/>
          <w:spacing w:val="7"/>
          <w:sz w:val="26"/>
          <w:szCs w:val="26"/>
        </w:rPr>
        <w:t xml:space="preserve">ПЕРЛЁВСКОГО СЕЛЬСКОГО ПОСЕЛЕНИЯ </w:t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pacing w:val="7"/>
          <w:sz w:val="26"/>
          <w:szCs w:val="26"/>
        </w:rPr>
        <w:t xml:space="preserve">СЕМИЛУКСКОГО </w:t>
      </w:r>
      <w:r>
        <w:rPr>
          <w:b/>
          <w:sz w:val="26"/>
          <w:szCs w:val="26"/>
        </w:rPr>
        <w:t>МУНИЦИПАЛЬНОГО РАЙОНА</w:t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ВОРОНЕЖСКОЙ ОБЛАСТИ </w:t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ШЕСТОГО СОЗЫВА</w:t>
      </w:r>
    </w:p>
    <w:tbl>
      <w:tblPr>
        <w:tblW w:w="0" w:type="auto"/>
        <w:tblInd w:w="72" w:type="dxa"/>
        <w:tblBorders>
          <w:bottom w:val="single" w:sz="4" w:space="0" w:color="auto"/>
        </w:tblBorders>
        <w:tblLook w:val="04A0"/>
      </w:tblPr>
      <w:tblGrid>
        <w:gridCol w:w="9170"/>
      </w:tblGrid>
      <w:tr w:rsidR="009B4742" w:rsidTr="009B4742">
        <w:tc>
          <w:tcPr>
            <w:tcW w:w="91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4742" w:rsidRDefault="009B4742">
            <w:pPr>
              <w:tabs>
                <w:tab w:val="left" w:pos="3465"/>
                <w:tab w:val="center" w:pos="4713"/>
                <w:tab w:val="left" w:pos="6165"/>
              </w:tabs>
              <w:rPr>
                <w:rFonts w:cs="Arial"/>
                <w:b/>
                <w:i/>
                <w:color w:val="00B0F0"/>
                <w:sz w:val="4"/>
                <w:szCs w:val="4"/>
              </w:rPr>
            </w:pPr>
          </w:p>
        </w:tc>
      </w:tr>
    </w:tbl>
    <w:p w:rsidR="009B4742" w:rsidRDefault="009B4742" w:rsidP="009B4742">
      <w:pPr>
        <w:shd w:val="clear" w:color="auto" w:fill="FFFFFF"/>
        <w:tabs>
          <w:tab w:val="left" w:pos="3465"/>
          <w:tab w:val="center" w:pos="4713"/>
          <w:tab w:val="left" w:pos="6165"/>
        </w:tabs>
        <w:ind w:left="72" w:firstLine="0"/>
        <w:rPr>
          <w:rFonts w:cs="Arial"/>
          <w:i/>
          <w:color w:val="00B0F0"/>
        </w:rPr>
      </w:pPr>
      <w:r>
        <w:rPr>
          <w:rFonts w:cs="Arial"/>
          <w:sz w:val="16"/>
          <w:szCs w:val="16"/>
        </w:rPr>
        <w:t xml:space="preserve">396921 Воронежская область, </w:t>
      </w:r>
      <w:proofErr w:type="spellStart"/>
      <w:r>
        <w:rPr>
          <w:rFonts w:cs="Arial"/>
          <w:sz w:val="16"/>
          <w:szCs w:val="16"/>
        </w:rPr>
        <w:t>Семилукский</w:t>
      </w:r>
      <w:proofErr w:type="spellEnd"/>
      <w:r>
        <w:rPr>
          <w:rFonts w:cs="Arial"/>
          <w:sz w:val="16"/>
          <w:szCs w:val="16"/>
        </w:rPr>
        <w:t xml:space="preserve"> район, с. </w:t>
      </w:r>
      <w:proofErr w:type="spellStart"/>
      <w:r>
        <w:rPr>
          <w:rFonts w:cs="Arial"/>
          <w:sz w:val="16"/>
          <w:szCs w:val="16"/>
        </w:rPr>
        <w:t>Перлёвка</w:t>
      </w:r>
      <w:proofErr w:type="spellEnd"/>
      <w:r>
        <w:rPr>
          <w:rFonts w:cs="Arial"/>
          <w:sz w:val="16"/>
          <w:szCs w:val="16"/>
        </w:rPr>
        <w:t xml:space="preserve">, улица Центральная, 54 тел. факс (47372) 76-1-68 </w:t>
      </w:r>
    </w:p>
    <w:p w:rsidR="009B4742" w:rsidRDefault="009B4742" w:rsidP="009B4742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9B4742" w:rsidRDefault="009B4742" w:rsidP="009B4742">
      <w:pPr>
        <w:shd w:val="clear" w:color="auto" w:fill="FFFFFF"/>
        <w:ind w:left="72"/>
        <w:jc w:val="center"/>
        <w:rPr>
          <w:b/>
          <w:sz w:val="26"/>
          <w:szCs w:val="26"/>
        </w:rPr>
      </w:pPr>
    </w:p>
    <w:p w:rsidR="009B4742" w:rsidRDefault="009B4742" w:rsidP="009B4742">
      <w:pPr>
        <w:shd w:val="clear" w:color="auto" w:fill="FFFFFF"/>
        <w:tabs>
          <w:tab w:val="left" w:pos="3465"/>
          <w:tab w:val="center" w:pos="4713"/>
          <w:tab w:val="left" w:pos="6165"/>
        </w:tabs>
        <w:ind w:left="72"/>
        <w:jc w:val="center"/>
        <w:rPr>
          <w:b/>
          <w:spacing w:val="60"/>
          <w:sz w:val="26"/>
          <w:szCs w:val="26"/>
        </w:rPr>
      </w:pPr>
      <w:r>
        <w:rPr>
          <w:b/>
          <w:spacing w:val="60"/>
          <w:sz w:val="26"/>
          <w:szCs w:val="26"/>
        </w:rPr>
        <w:t>РЕШЕНИЕ</w:t>
      </w:r>
    </w:p>
    <w:p w:rsidR="009B4742" w:rsidRDefault="009B4742" w:rsidP="009B4742">
      <w:pPr>
        <w:ind w:firstLine="8931"/>
        <w:rPr>
          <w:sz w:val="26"/>
          <w:szCs w:val="26"/>
        </w:rPr>
      </w:pPr>
    </w:p>
    <w:p w:rsidR="009B4742" w:rsidRDefault="009B4742" w:rsidP="009B4742">
      <w:pPr>
        <w:ind w:firstLine="8931"/>
        <w:rPr>
          <w:sz w:val="26"/>
          <w:szCs w:val="26"/>
        </w:rPr>
      </w:pPr>
    </w:p>
    <w:p w:rsidR="009B4742" w:rsidRPr="009B4742" w:rsidRDefault="009B4742" w:rsidP="009B4742">
      <w:pPr>
        <w:pStyle w:val="2"/>
        <w:ind w:firstLine="0"/>
        <w:jc w:val="both"/>
        <w:rPr>
          <w:b w:val="0"/>
          <w:i/>
          <w:iCs w:val="0"/>
          <w:sz w:val="24"/>
          <w:szCs w:val="24"/>
        </w:rPr>
      </w:pPr>
      <w:r w:rsidRPr="009B4742">
        <w:rPr>
          <w:b w:val="0"/>
          <w:iCs w:val="0"/>
          <w:sz w:val="24"/>
          <w:szCs w:val="24"/>
        </w:rPr>
        <w:t xml:space="preserve">от </w:t>
      </w:r>
      <w:r w:rsidR="005C12AD">
        <w:rPr>
          <w:b w:val="0"/>
          <w:iCs w:val="0"/>
          <w:sz w:val="24"/>
          <w:szCs w:val="24"/>
        </w:rPr>
        <w:t>11</w:t>
      </w:r>
      <w:r w:rsidRPr="009B4742">
        <w:rPr>
          <w:b w:val="0"/>
          <w:iCs w:val="0"/>
          <w:sz w:val="24"/>
          <w:szCs w:val="24"/>
        </w:rPr>
        <w:t>.0</w:t>
      </w:r>
      <w:r w:rsidR="005C12AD">
        <w:rPr>
          <w:b w:val="0"/>
          <w:iCs w:val="0"/>
          <w:sz w:val="24"/>
          <w:szCs w:val="24"/>
        </w:rPr>
        <w:t>5</w:t>
      </w:r>
      <w:r w:rsidRPr="009B4742">
        <w:rPr>
          <w:b w:val="0"/>
          <w:iCs w:val="0"/>
          <w:sz w:val="24"/>
          <w:szCs w:val="24"/>
        </w:rPr>
        <w:t>.2023г. № 10</w:t>
      </w:r>
      <w:r w:rsidR="00C80BBF">
        <w:rPr>
          <w:b w:val="0"/>
          <w:iCs w:val="0"/>
          <w:sz w:val="24"/>
          <w:szCs w:val="24"/>
        </w:rPr>
        <w:t>8</w:t>
      </w:r>
    </w:p>
    <w:p w:rsidR="009B4742" w:rsidRPr="009B4742" w:rsidRDefault="009B4742" w:rsidP="009B4742">
      <w:pPr>
        <w:ind w:firstLine="0"/>
        <w:rPr>
          <w:rFonts w:cs="Arial"/>
        </w:rPr>
      </w:pPr>
      <w:r w:rsidRPr="009B4742">
        <w:rPr>
          <w:rFonts w:cs="Arial"/>
        </w:rPr>
        <w:t xml:space="preserve">с. </w:t>
      </w:r>
      <w:proofErr w:type="spellStart"/>
      <w:r w:rsidRPr="009B4742">
        <w:rPr>
          <w:rFonts w:cs="Arial"/>
        </w:rPr>
        <w:t>Перлёвка</w:t>
      </w:r>
      <w:proofErr w:type="spellEnd"/>
    </w:p>
    <w:p w:rsidR="00C80BBF" w:rsidRDefault="00C80BBF" w:rsidP="00C80BBF">
      <w:pPr>
        <w:pStyle w:val="Title"/>
        <w:tabs>
          <w:tab w:val="left" w:pos="4820"/>
        </w:tabs>
        <w:spacing w:before="0" w:after="0"/>
        <w:ind w:right="4534" w:firstLine="0"/>
        <w:jc w:val="both"/>
        <w:rPr>
          <w:b w:val="0"/>
          <w:sz w:val="24"/>
          <w:szCs w:val="24"/>
        </w:rPr>
      </w:pPr>
      <w:proofErr w:type="gramStart"/>
      <w:r>
        <w:rPr>
          <w:b w:val="0"/>
          <w:sz w:val="24"/>
          <w:szCs w:val="24"/>
        </w:rPr>
        <w:t xml:space="preserve">О внесении дополнений в решение Совета народных депутатов </w:t>
      </w:r>
      <w:proofErr w:type="spellStart"/>
      <w:r>
        <w:rPr>
          <w:b w:val="0"/>
          <w:sz w:val="24"/>
          <w:szCs w:val="24"/>
        </w:rPr>
        <w:t>Перлёвского</w:t>
      </w:r>
      <w:proofErr w:type="spellEnd"/>
      <w:r>
        <w:rPr>
          <w:b w:val="0"/>
          <w:sz w:val="24"/>
          <w:szCs w:val="24"/>
        </w:rPr>
        <w:t xml:space="preserve"> сельского поселения от 27.04.2021 г. № 37 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b w:val="0"/>
          <w:sz w:val="24"/>
          <w:szCs w:val="24"/>
        </w:rPr>
        <w:t>Перлевского</w:t>
      </w:r>
      <w:proofErr w:type="spellEnd"/>
      <w:r>
        <w:rPr>
          <w:b w:val="0"/>
          <w:sz w:val="24"/>
          <w:szCs w:val="24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>
        <w:rPr>
          <w:b w:val="0"/>
          <w:sz w:val="24"/>
          <w:szCs w:val="24"/>
        </w:rPr>
        <w:t>Перлевского</w:t>
      </w:r>
      <w:proofErr w:type="spellEnd"/>
      <w:r>
        <w:rPr>
          <w:b w:val="0"/>
          <w:sz w:val="24"/>
          <w:szCs w:val="24"/>
        </w:rPr>
        <w:t xml:space="preserve"> сельского поселения и предоставления этих</w:t>
      </w:r>
      <w:proofErr w:type="gramEnd"/>
      <w:r>
        <w:rPr>
          <w:b w:val="0"/>
          <w:sz w:val="24"/>
          <w:szCs w:val="24"/>
        </w:rPr>
        <w:t xml:space="preserve"> сведений средствам массовой информации для опубликования»</w:t>
      </w:r>
    </w:p>
    <w:p w:rsidR="00C80BBF" w:rsidRDefault="00C80BBF" w:rsidP="00C80BBF">
      <w:pPr>
        <w:ind w:firstLine="709"/>
        <w:rPr>
          <w:rFonts w:cs="Arial"/>
          <w:color w:val="000000"/>
        </w:rPr>
      </w:pPr>
    </w:p>
    <w:p w:rsidR="00C80BBF" w:rsidRDefault="00C80BBF" w:rsidP="00C80BBF">
      <w:pPr>
        <w:ind w:firstLine="709"/>
        <w:rPr>
          <w:rFonts w:cs="Arial"/>
          <w:color w:val="000000"/>
        </w:rPr>
      </w:pPr>
      <w:proofErr w:type="gramStart"/>
      <w:r>
        <w:rPr>
          <w:rFonts w:cs="Arial"/>
          <w:color w:val="000000"/>
        </w:rPr>
        <w:t xml:space="preserve">В соответствии со </w:t>
      </w:r>
      <w:hyperlink r:id="rId9" w:history="1">
        <w:r>
          <w:rPr>
            <w:rStyle w:val="a7"/>
            <w:rFonts w:cs="Arial"/>
            <w:color w:val="000000"/>
          </w:rPr>
          <w:t>статьей 12.1</w:t>
        </w:r>
      </w:hyperlink>
      <w:r>
        <w:rPr>
          <w:rFonts w:cs="Arial"/>
          <w:color w:val="000000"/>
        </w:rPr>
        <w:t xml:space="preserve"> Федерального закона от 25 декабря 2008 года № 273-ФЗ «О противодействии коррупции», Федеральным законом от 06.02.2023 № 12-ФЗ «О внесении изменений в Федеральный закон «Об общих принципах организации публичной власти в субъектах Российской Федерации» и отдельные законодательные акты Российской Федерации», в целях приведения нормативных правовых актов в соответствие действующему законодательству, Совет народных депутатов </w:t>
      </w:r>
      <w:proofErr w:type="spellStart"/>
      <w:r>
        <w:rPr>
          <w:rFonts w:cs="Arial"/>
          <w:color w:val="000000"/>
        </w:rPr>
        <w:t>Перлёвского</w:t>
      </w:r>
      <w:proofErr w:type="spellEnd"/>
      <w:r>
        <w:rPr>
          <w:rFonts w:cs="Arial"/>
          <w:color w:val="000000"/>
        </w:rPr>
        <w:t xml:space="preserve"> сельского поселения решил:</w:t>
      </w:r>
      <w:proofErr w:type="gramEnd"/>
    </w:p>
    <w:p w:rsidR="00C80BBF" w:rsidRDefault="00C80BBF" w:rsidP="00C80BBF">
      <w:pPr>
        <w:ind w:firstLine="709"/>
        <w:rPr>
          <w:rStyle w:val="blk"/>
        </w:rPr>
      </w:pPr>
      <w:r>
        <w:rPr>
          <w:rFonts w:cs="Arial"/>
          <w:color w:val="000000"/>
        </w:rPr>
        <w:t xml:space="preserve">1. </w:t>
      </w:r>
      <w:proofErr w:type="gramStart"/>
      <w:r>
        <w:rPr>
          <w:rFonts w:cs="Arial"/>
          <w:color w:val="000000"/>
        </w:rPr>
        <w:t xml:space="preserve">Внести дополнения в решение Совета народных депутатов </w:t>
      </w:r>
      <w:proofErr w:type="spellStart"/>
      <w:r>
        <w:rPr>
          <w:rFonts w:cs="Arial"/>
          <w:color w:val="000000"/>
        </w:rPr>
        <w:t>Перлевского</w:t>
      </w:r>
      <w:proofErr w:type="spellEnd"/>
      <w:r>
        <w:rPr>
          <w:rFonts w:cs="Arial"/>
          <w:color w:val="000000"/>
        </w:rPr>
        <w:t xml:space="preserve"> сельского поселения от 27.04.2021 г. № 37 «Об утверждении Порядка размещения сведений о доходах, расходах, об имуществе и обязательствах имущественного характера лиц, замещающих муниципальные должности и должности муниципальной службы в органах местного самоуправления </w:t>
      </w:r>
      <w:proofErr w:type="spellStart"/>
      <w:r>
        <w:rPr>
          <w:rFonts w:cs="Arial"/>
          <w:color w:val="000000"/>
        </w:rPr>
        <w:t>Перлевского</w:t>
      </w:r>
      <w:proofErr w:type="spellEnd"/>
      <w:r>
        <w:rPr>
          <w:rFonts w:cs="Arial"/>
          <w:color w:val="000000"/>
        </w:rPr>
        <w:t xml:space="preserve"> сельского поселения и членов их семей на официальных сайтах органов местного самоуправления </w:t>
      </w:r>
      <w:proofErr w:type="spellStart"/>
      <w:r>
        <w:rPr>
          <w:rFonts w:cs="Arial"/>
          <w:color w:val="000000"/>
        </w:rPr>
        <w:t>Перлёвского</w:t>
      </w:r>
      <w:proofErr w:type="spellEnd"/>
      <w:r>
        <w:rPr>
          <w:rFonts w:cs="Arial"/>
          <w:color w:val="000000"/>
        </w:rPr>
        <w:t xml:space="preserve"> сельского поселения и предоставления этих сведений</w:t>
      </w:r>
      <w:proofErr w:type="gramEnd"/>
      <w:r>
        <w:rPr>
          <w:rFonts w:cs="Arial"/>
          <w:color w:val="000000"/>
        </w:rPr>
        <w:t xml:space="preserve"> средствам массовой информации для опубликования» дополнив приложение к решению </w:t>
      </w:r>
      <w:bookmarkStart w:id="0" w:name="dst100008"/>
      <w:bookmarkStart w:id="1" w:name="dst100009"/>
      <w:bookmarkStart w:id="2" w:name="dst100010"/>
      <w:bookmarkEnd w:id="0"/>
      <w:bookmarkEnd w:id="1"/>
      <w:bookmarkEnd w:id="2"/>
      <w:r>
        <w:rPr>
          <w:rStyle w:val="blk"/>
          <w:rFonts w:cs="Arial"/>
          <w:color w:val="000000"/>
        </w:rPr>
        <w:t>пунктом 1.1. следующего содержания:</w:t>
      </w:r>
    </w:p>
    <w:p w:rsidR="00C80BBF" w:rsidRDefault="00C80BBF" w:rsidP="00C80BBF">
      <w:pPr>
        <w:ind w:firstLine="709"/>
      </w:pPr>
      <w:r>
        <w:rPr>
          <w:rStyle w:val="blk"/>
          <w:rFonts w:cs="Arial"/>
          <w:color w:val="000000"/>
        </w:rPr>
        <w:lastRenderedPageBreak/>
        <w:t xml:space="preserve">«1.1. Действия настоящего порядка не распространяется </w:t>
      </w:r>
      <w:r>
        <w:rPr>
          <w:rFonts w:cs="Arial"/>
          <w:color w:val="000000"/>
        </w:rPr>
        <w:t xml:space="preserve">на лиц, замещающих муниципальные должности депутатов Совета народных депутатов </w:t>
      </w:r>
      <w:proofErr w:type="spellStart"/>
      <w:r>
        <w:rPr>
          <w:rFonts w:cs="Arial"/>
          <w:color w:val="000000"/>
        </w:rPr>
        <w:t>Перлёвского</w:t>
      </w:r>
      <w:proofErr w:type="spellEnd"/>
      <w:r>
        <w:rPr>
          <w:rFonts w:cs="Arial"/>
          <w:color w:val="000000"/>
        </w:rPr>
        <w:t xml:space="preserve"> сельского поселения, осуществляющих свои полномочия на непостоянной основе</w:t>
      </w:r>
      <w:proofErr w:type="gramStart"/>
      <w:r w:rsidR="005B0E2D">
        <w:rPr>
          <w:rFonts w:cs="Arial"/>
          <w:color w:val="000000"/>
        </w:rPr>
        <w:t>.</w:t>
      </w:r>
      <w:r>
        <w:rPr>
          <w:rFonts w:cs="Arial"/>
          <w:color w:val="000000"/>
        </w:rPr>
        <w:t>».</w:t>
      </w:r>
      <w:proofErr w:type="gramEnd"/>
    </w:p>
    <w:p w:rsidR="00C80BBF" w:rsidRDefault="00C80BBF" w:rsidP="00C80BBF">
      <w:pPr>
        <w:shd w:val="clear" w:color="auto" w:fill="FFFFFF"/>
        <w:ind w:firstLine="709"/>
        <w:rPr>
          <w:rFonts w:cs="Arial"/>
          <w:color w:val="000000"/>
        </w:rPr>
      </w:pPr>
      <w:r>
        <w:rPr>
          <w:rFonts w:cs="Arial"/>
          <w:color w:val="000000"/>
        </w:rPr>
        <w:t>2. Настоящее решение вступает в силу со дня его официального обнародования</w:t>
      </w:r>
      <w:r>
        <w:rPr>
          <w:rStyle w:val="blk"/>
          <w:rFonts w:cs="Arial"/>
          <w:color w:val="000000"/>
        </w:rPr>
        <w:t xml:space="preserve"> и распространяет свое действие на правоотношения, возникшие с 01.03.2023 года.</w:t>
      </w:r>
    </w:p>
    <w:p w:rsidR="00C80BBF" w:rsidRDefault="00C80BBF" w:rsidP="00C80BBF">
      <w:pPr>
        <w:shd w:val="clear" w:color="auto" w:fill="FFFFFF"/>
        <w:suppressAutoHyphens/>
        <w:ind w:firstLine="709"/>
        <w:rPr>
          <w:rFonts w:cs="Arial"/>
          <w:kern w:val="2"/>
        </w:rPr>
      </w:pPr>
      <w:r>
        <w:rPr>
          <w:rFonts w:eastAsia="Calibri" w:cs="Arial"/>
          <w:lang w:eastAsia="en-US"/>
        </w:rPr>
        <w:t>3</w:t>
      </w:r>
      <w:r>
        <w:rPr>
          <w:rFonts w:eastAsia="Calibri" w:cs="Arial"/>
          <w:i/>
          <w:lang w:eastAsia="en-US"/>
        </w:rPr>
        <w:t>.</w:t>
      </w:r>
      <w:r>
        <w:rPr>
          <w:rFonts w:eastAsia="Calibri" w:cs="Arial"/>
          <w:lang w:eastAsia="en-US"/>
        </w:rPr>
        <w:t xml:space="preserve"> </w:t>
      </w:r>
      <w:r>
        <w:rPr>
          <w:rFonts w:eastAsia="Calibri" w:cs="Arial"/>
          <w:color w:val="000000"/>
          <w:lang w:eastAsia="en-US"/>
        </w:rPr>
        <w:t>Контроль за исполнением настоящего решения оставляю за собой.</w:t>
      </w:r>
    </w:p>
    <w:p w:rsidR="005C12AD" w:rsidRDefault="005C12AD" w:rsidP="005C12AD">
      <w:pPr>
        <w:ind w:firstLine="709"/>
        <w:rPr>
          <w:rFonts w:eastAsia="Calibri" w:cs="Arial"/>
        </w:rPr>
      </w:pPr>
    </w:p>
    <w:p w:rsidR="009B4742" w:rsidRPr="009B4742" w:rsidRDefault="009B4742" w:rsidP="005C12AD">
      <w:pPr>
        <w:ind w:firstLine="709"/>
        <w:rPr>
          <w:rFonts w:cs="Arial"/>
        </w:rPr>
      </w:pPr>
    </w:p>
    <w:tbl>
      <w:tblPr>
        <w:tblW w:w="9639" w:type="dxa"/>
        <w:tblInd w:w="108" w:type="dxa"/>
        <w:tblLook w:val="04A0"/>
      </w:tblPr>
      <w:tblGrid>
        <w:gridCol w:w="3926"/>
        <w:gridCol w:w="5713"/>
      </w:tblGrid>
      <w:tr w:rsidR="009B4742" w:rsidRPr="009B4742" w:rsidTr="00690FF6">
        <w:trPr>
          <w:trHeight w:val="621"/>
        </w:trPr>
        <w:tc>
          <w:tcPr>
            <w:tcW w:w="3926" w:type="dxa"/>
          </w:tcPr>
          <w:p w:rsidR="009B4742" w:rsidRPr="009B4742" w:rsidRDefault="009B4742" w:rsidP="005C12AD">
            <w:pPr>
              <w:pStyle w:val="af2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Глава </w:t>
            </w:r>
            <w:proofErr w:type="spellStart"/>
            <w:r w:rsidRPr="009B4742">
              <w:rPr>
                <w:rFonts w:ascii="Arial" w:hAnsi="Arial" w:cs="Arial"/>
                <w:sz w:val="24"/>
              </w:rPr>
              <w:t>Перлёвского</w:t>
            </w:r>
            <w:proofErr w:type="spellEnd"/>
            <w:r w:rsidRPr="009B4742">
              <w:rPr>
                <w:rFonts w:ascii="Arial" w:hAnsi="Arial" w:cs="Arial"/>
                <w:sz w:val="24"/>
              </w:rPr>
              <w:t xml:space="preserve"> </w:t>
            </w:r>
          </w:p>
          <w:p w:rsidR="009B4742" w:rsidRPr="009B4742" w:rsidRDefault="009B4742" w:rsidP="005C12AD">
            <w:pPr>
              <w:pStyle w:val="af2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>сельского поселения</w:t>
            </w:r>
          </w:p>
        </w:tc>
        <w:tc>
          <w:tcPr>
            <w:tcW w:w="5713" w:type="dxa"/>
          </w:tcPr>
          <w:p w:rsidR="009B4742" w:rsidRPr="009B4742" w:rsidRDefault="009B4742" w:rsidP="005C12AD">
            <w:pPr>
              <w:pStyle w:val="af2"/>
              <w:ind w:firstLine="709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 </w:t>
            </w:r>
          </w:p>
          <w:p w:rsidR="009B4742" w:rsidRPr="009B4742" w:rsidRDefault="009B4742" w:rsidP="004D5179">
            <w:pPr>
              <w:pStyle w:val="af2"/>
              <w:ind w:firstLine="3479"/>
              <w:jc w:val="both"/>
              <w:rPr>
                <w:rFonts w:ascii="Arial" w:hAnsi="Arial" w:cs="Arial"/>
                <w:sz w:val="24"/>
              </w:rPr>
            </w:pPr>
            <w:r w:rsidRPr="009B4742">
              <w:rPr>
                <w:rFonts w:ascii="Arial" w:hAnsi="Arial" w:cs="Arial"/>
                <w:sz w:val="24"/>
              </w:rPr>
              <w:t xml:space="preserve">И. И. </w:t>
            </w:r>
            <w:proofErr w:type="spellStart"/>
            <w:r w:rsidRPr="009B4742">
              <w:rPr>
                <w:rFonts w:ascii="Arial" w:hAnsi="Arial" w:cs="Arial"/>
                <w:sz w:val="24"/>
              </w:rPr>
              <w:t>Стадников</w:t>
            </w:r>
            <w:proofErr w:type="spellEnd"/>
          </w:p>
          <w:p w:rsidR="009B4742" w:rsidRPr="009B4742" w:rsidRDefault="009B4742" w:rsidP="005C12AD">
            <w:pPr>
              <w:pStyle w:val="af2"/>
              <w:ind w:firstLine="709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9B4742" w:rsidRPr="009B4742" w:rsidRDefault="009B4742" w:rsidP="005C12AD">
      <w:pPr>
        <w:ind w:firstLine="0"/>
        <w:rPr>
          <w:rFonts w:cs="Arial"/>
        </w:rPr>
      </w:pPr>
      <w:r w:rsidRPr="009B4742">
        <w:rPr>
          <w:rFonts w:cs="Arial"/>
        </w:rPr>
        <w:br w:type="page"/>
      </w:r>
    </w:p>
    <w:sectPr w:rsidR="009B4742" w:rsidRPr="009B4742" w:rsidSect="00222A93">
      <w:type w:val="continuous"/>
      <w:pgSz w:w="11907" w:h="16839" w:code="9"/>
      <w:pgMar w:top="2268" w:right="567" w:bottom="567" w:left="1701" w:header="720" w:footer="720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2DBA" w:rsidRDefault="00DE2DBA" w:rsidP="008641D1">
      <w:r>
        <w:separator/>
      </w:r>
    </w:p>
  </w:endnote>
  <w:endnote w:type="continuationSeparator" w:id="0">
    <w:p w:rsidR="00DE2DBA" w:rsidRDefault="00DE2DBA" w:rsidP="008641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2DBA" w:rsidRDefault="00DE2DBA" w:rsidP="008641D1">
      <w:r>
        <w:separator/>
      </w:r>
    </w:p>
  </w:footnote>
  <w:footnote w:type="continuationSeparator" w:id="0">
    <w:p w:rsidR="00DE2DBA" w:rsidRDefault="00DE2DBA" w:rsidP="008641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attachedTemplate r:id="rId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62230"/>
    <w:rsid w:val="00031E53"/>
    <w:rsid w:val="0003241B"/>
    <w:rsid w:val="00035206"/>
    <w:rsid w:val="00062C2D"/>
    <w:rsid w:val="000676C7"/>
    <w:rsid w:val="000744C8"/>
    <w:rsid w:val="00090734"/>
    <w:rsid w:val="000C5D86"/>
    <w:rsid w:val="00103BE5"/>
    <w:rsid w:val="00116CBF"/>
    <w:rsid w:val="0015285E"/>
    <w:rsid w:val="0015384A"/>
    <w:rsid w:val="00166D21"/>
    <w:rsid w:val="001718A6"/>
    <w:rsid w:val="00194803"/>
    <w:rsid w:val="001B3887"/>
    <w:rsid w:val="001B4E46"/>
    <w:rsid w:val="001D4D71"/>
    <w:rsid w:val="001D61C7"/>
    <w:rsid w:val="001F0ED5"/>
    <w:rsid w:val="002057D4"/>
    <w:rsid w:val="00220330"/>
    <w:rsid w:val="00222A93"/>
    <w:rsid w:val="00241D69"/>
    <w:rsid w:val="00244750"/>
    <w:rsid w:val="002614F0"/>
    <w:rsid w:val="00262B9E"/>
    <w:rsid w:val="00271AF5"/>
    <w:rsid w:val="0027438C"/>
    <w:rsid w:val="002825F7"/>
    <w:rsid w:val="00296803"/>
    <w:rsid w:val="002B0122"/>
    <w:rsid w:val="002B7C77"/>
    <w:rsid w:val="002D2A66"/>
    <w:rsid w:val="002F5285"/>
    <w:rsid w:val="00312463"/>
    <w:rsid w:val="003201DB"/>
    <w:rsid w:val="00324799"/>
    <w:rsid w:val="00330AFA"/>
    <w:rsid w:val="00356DB6"/>
    <w:rsid w:val="00362230"/>
    <w:rsid w:val="003655D2"/>
    <w:rsid w:val="00370F33"/>
    <w:rsid w:val="003B47DE"/>
    <w:rsid w:val="003D4698"/>
    <w:rsid w:val="00424ACE"/>
    <w:rsid w:val="004963FE"/>
    <w:rsid w:val="0049766E"/>
    <w:rsid w:val="004C0CED"/>
    <w:rsid w:val="004D5179"/>
    <w:rsid w:val="004D6E35"/>
    <w:rsid w:val="00510DD3"/>
    <w:rsid w:val="005419AF"/>
    <w:rsid w:val="005534A6"/>
    <w:rsid w:val="0056582D"/>
    <w:rsid w:val="0057645E"/>
    <w:rsid w:val="00580F19"/>
    <w:rsid w:val="0058208A"/>
    <w:rsid w:val="005821B9"/>
    <w:rsid w:val="00591067"/>
    <w:rsid w:val="005968F2"/>
    <w:rsid w:val="005B0E2D"/>
    <w:rsid w:val="005B58F1"/>
    <w:rsid w:val="005C12AD"/>
    <w:rsid w:val="005C46D0"/>
    <w:rsid w:val="005D3476"/>
    <w:rsid w:val="005D58F1"/>
    <w:rsid w:val="005D5ED8"/>
    <w:rsid w:val="00632D5A"/>
    <w:rsid w:val="00641B83"/>
    <w:rsid w:val="00645B67"/>
    <w:rsid w:val="006624BC"/>
    <w:rsid w:val="00681CED"/>
    <w:rsid w:val="006827C9"/>
    <w:rsid w:val="006A2F12"/>
    <w:rsid w:val="006B194D"/>
    <w:rsid w:val="006D1571"/>
    <w:rsid w:val="006D4C08"/>
    <w:rsid w:val="006E353A"/>
    <w:rsid w:val="006F0D34"/>
    <w:rsid w:val="007017D1"/>
    <w:rsid w:val="0071135B"/>
    <w:rsid w:val="00745275"/>
    <w:rsid w:val="007452DB"/>
    <w:rsid w:val="00771DDF"/>
    <w:rsid w:val="00776B96"/>
    <w:rsid w:val="00787DC6"/>
    <w:rsid w:val="0079145C"/>
    <w:rsid w:val="007A0421"/>
    <w:rsid w:val="007B7394"/>
    <w:rsid w:val="007C3A35"/>
    <w:rsid w:val="007F1E00"/>
    <w:rsid w:val="00821DD5"/>
    <w:rsid w:val="008261BB"/>
    <w:rsid w:val="00830F10"/>
    <w:rsid w:val="00850BCF"/>
    <w:rsid w:val="00853D0C"/>
    <w:rsid w:val="008641D1"/>
    <w:rsid w:val="00882487"/>
    <w:rsid w:val="008A6DFD"/>
    <w:rsid w:val="008B5250"/>
    <w:rsid w:val="008C2312"/>
    <w:rsid w:val="008C7690"/>
    <w:rsid w:val="008D7214"/>
    <w:rsid w:val="008F20F4"/>
    <w:rsid w:val="008F360D"/>
    <w:rsid w:val="00907876"/>
    <w:rsid w:val="00915ED4"/>
    <w:rsid w:val="00927AF4"/>
    <w:rsid w:val="00930A10"/>
    <w:rsid w:val="0093117A"/>
    <w:rsid w:val="009568C1"/>
    <w:rsid w:val="009A4D3F"/>
    <w:rsid w:val="009B0A13"/>
    <w:rsid w:val="009B1ED2"/>
    <w:rsid w:val="009B4742"/>
    <w:rsid w:val="009D257F"/>
    <w:rsid w:val="009E60D0"/>
    <w:rsid w:val="009F7342"/>
    <w:rsid w:val="00A147A1"/>
    <w:rsid w:val="00A231E6"/>
    <w:rsid w:val="00A53C1F"/>
    <w:rsid w:val="00A8187E"/>
    <w:rsid w:val="00AA7AA7"/>
    <w:rsid w:val="00AC644C"/>
    <w:rsid w:val="00B0224D"/>
    <w:rsid w:val="00B21871"/>
    <w:rsid w:val="00B441B8"/>
    <w:rsid w:val="00B529C1"/>
    <w:rsid w:val="00B64950"/>
    <w:rsid w:val="00B76E93"/>
    <w:rsid w:val="00B80E8C"/>
    <w:rsid w:val="00B96CFF"/>
    <w:rsid w:val="00BB4847"/>
    <w:rsid w:val="00BC44D8"/>
    <w:rsid w:val="00BE3B62"/>
    <w:rsid w:val="00BE723B"/>
    <w:rsid w:val="00C03C55"/>
    <w:rsid w:val="00C102F9"/>
    <w:rsid w:val="00C131F6"/>
    <w:rsid w:val="00C1443A"/>
    <w:rsid w:val="00C634C0"/>
    <w:rsid w:val="00C80BBF"/>
    <w:rsid w:val="00C9256D"/>
    <w:rsid w:val="00C95591"/>
    <w:rsid w:val="00CA31B1"/>
    <w:rsid w:val="00CB01F1"/>
    <w:rsid w:val="00CC63A8"/>
    <w:rsid w:val="00D22B0E"/>
    <w:rsid w:val="00D31AD6"/>
    <w:rsid w:val="00D6720C"/>
    <w:rsid w:val="00D804F2"/>
    <w:rsid w:val="00D80DA9"/>
    <w:rsid w:val="00DA6E81"/>
    <w:rsid w:val="00DE2504"/>
    <w:rsid w:val="00DE2DBA"/>
    <w:rsid w:val="00E4267A"/>
    <w:rsid w:val="00E53085"/>
    <w:rsid w:val="00E66664"/>
    <w:rsid w:val="00E801E8"/>
    <w:rsid w:val="00E81293"/>
    <w:rsid w:val="00E81DB3"/>
    <w:rsid w:val="00E84438"/>
    <w:rsid w:val="00EA1593"/>
    <w:rsid w:val="00EB7AB0"/>
    <w:rsid w:val="00EC2730"/>
    <w:rsid w:val="00EE226C"/>
    <w:rsid w:val="00EF2F7D"/>
    <w:rsid w:val="00F04DAD"/>
    <w:rsid w:val="00F13EAC"/>
    <w:rsid w:val="00F22C42"/>
    <w:rsid w:val="00F53DA1"/>
    <w:rsid w:val="00F81736"/>
    <w:rsid w:val="00F8743E"/>
    <w:rsid w:val="00F9571C"/>
    <w:rsid w:val="00FA2D2B"/>
    <w:rsid w:val="00FE6F52"/>
    <w:rsid w:val="00FF66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character" w:customStyle="1" w:styleId="af0">
    <w:name w:val="Без интервала Знак"/>
    <w:link w:val="af1"/>
    <w:locked/>
    <w:rsid w:val="009B4742"/>
    <w:rPr>
      <w:sz w:val="22"/>
      <w:szCs w:val="22"/>
    </w:rPr>
  </w:style>
  <w:style w:type="paragraph" w:styleId="af1">
    <w:name w:val="No Spacing"/>
    <w:link w:val="af0"/>
    <w:qFormat/>
    <w:rsid w:val="009B4742"/>
    <w:rPr>
      <w:sz w:val="22"/>
      <w:szCs w:val="22"/>
    </w:rPr>
  </w:style>
  <w:style w:type="paragraph" w:customStyle="1" w:styleId="af2">
    <w:name w:val="Регистр"/>
    <w:basedOn w:val="a"/>
    <w:rsid w:val="009B4742"/>
    <w:pPr>
      <w:ind w:firstLine="0"/>
      <w:jc w:val="left"/>
    </w:pPr>
    <w:rPr>
      <w:rFonts w:ascii="Times New Roman" w:hAnsi="Times New Roman"/>
      <w:sz w:val="28"/>
    </w:rPr>
  </w:style>
  <w:style w:type="table" w:styleId="af3">
    <w:name w:val="Table Grid"/>
    <w:basedOn w:val="a1"/>
    <w:uiPriority w:val="59"/>
    <w:rsid w:val="005C1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rsid w:val="00C80B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E353A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E353A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E353A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E353A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E353A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E4267A"/>
    <w:pPr>
      <w:jc w:val="center"/>
    </w:pPr>
    <w:rPr>
      <w:sz w:val="32"/>
      <w:szCs w:val="20"/>
    </w:rPr>
  </w:style>
  <w:style w:type="character" w:customStyle="1" w:styleId="a4">
    <w:name w:val="Подзаголовок Знак"/>
    <w:link w:val="a3"/>
    <w:rsid w:val="00E4267A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Normal (Web)"/>
    <w:basedOn w:val="a"/>
    <w:uiPriority w:val="99"/>
    <w:rsid w:val="00E4267A"/>
    <w:pPr>
      <w:spacing w:before="100" w:beforeAutospacing="1" w:after="100" w:afterAutospacing="1"/>
    </w:pPr>
  </w:style>
  <w:style w:type="character" w:customStyle="1" w:styleId="FontStyle13">
    <w:name w:val="Font Style13"/>
    <w:rsid w:val="003D4698"/>
    <w:rPr>
      <w:rFonts w:ascii="Times New Roman" w:hAnsi="Times New Roman" w:cs="Times New Roman" w:hint="default"/>
      <w:sz w:val="22"/>
      <w:szCs w:val="22"/>
    </w:rPr>
  </w:style>
  <w:style w:type="paragraph" w:styleId="a6">
    <w:name w:val="List Paragraph"/>
    <w:basedOn w:val="a"/>
    <w:uiPriority w:val="34"/>
    <w:qFormat/>
    <w:rsid w:val="0093117A"/>
    <w:pPr>
      <w:ind w:left="720"/>
      <w:contextualSpacing/>
    </w:pPr>
  </w:style>
  <w:style w:type="paragraph" w:customStyle="1" w:styleId="docdata">
    <w:name w:val="docdata"/>
    <w:aliases w:val="docy,v5,7261,bqiaagaaeyqcaaagiaiaaaojgqaabbezaaaaaaaaaaaaaaaaaaaaaaaaaaaaaaaaaaaaaaaaaaaaaaaaaaaaaaaaaaaaaaaaaaaaaaaaaaaaaaaaaaaaaaaaaaaaaaaaaaaaaaaaaaaaaaaaaaaaaaaaaaaaaaaaaaaaaaaaaaaaaaaaaaaaaaaaaaaaaaaaaaaaaaaaaaaaaaaaaaaaaaaaaaaaaaaaaaaaaaaa"/>
    <w:basedOn w:val="a"/>
    <w:rsid w:val="00830F10"/>
    <w:pPr>
      <w:spacing w:before="100" w:beforeAutospacing="1" w:after="100" w:afterAutospacing="1"/>
    </w:pPr>
  </w:style>
  <w:style w:type="character" w:styleId="a7">
    <w:name w:val="Hyperlink"/>
    <w:rsid w:val="006E353A"/>
    <w:rPr>
      <w:color w:val="0000FF"/>
      <w:u w:val="none"/>
    </w:rPr>
  </w:style>
  <w:style w:type="paragraph" w:styleId="a8">
    <w:name w:val="Balloon Text"/>
    <w:basedOn w:val="a"/>
    <w:link w:val="a9"/>
    <w:uiPriority w:val="99"/>
    <w:semiHidden/>
    <w:unhideWhenUsed/>
    <w:rsid w:val="00A8187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8187E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aliases w:val="!Части документа Знак"/>
    <w:link w:val="1"/>
    <w:rsid w:val="008641D1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8641D1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8641D1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8641D1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rsid w:val="006E353A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6E353A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link w:val="aa"/>
    <w:semiHidden/>
    <w:rsid w:val="008641D1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E353A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c">
    <w:name w:val="header"/>
    <w:basedOn w:val="a"/>
    <w:link w:val="ad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rsid w:val="008641D1"/>
    <w:rPr>
      <w:rFonts w:ascii="Arial" w:eastAsia="Times New Roman" w:hAnsi="Arial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641D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rsid w:val="008641D1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6E353A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E353A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E353A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paragraph" w:customStyle="1" w:styleId="ConsPlusNormal">
    <w:name w:val="ConsPlusNormal"/>
    <w:uiPriority w:val="99"/>
    <w:rsid w:val="00D804F2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349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8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0DF4B8280C306A3EF003B6561C48283BFD55D33BA0B207D4AC93CC4C4B28B233821773E163498645F74AF4A3FB46853ABC75537RA57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EC738-168C-423B-893D-B31E4432A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46</TotalTime>
  <Pages>1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2613</CharactersWithSpaces>
  <SharedDoc>false</SharedDoc>
  <HLinks>
    <vt:vector size="36" baseType="variant">
      <vt:variant>
        <vt:i4>7274568</vt:i4>
      </vt:variant>
      <vt:variant>
        <vt:i4>15</vt:i4>
      </vt:variant>
      <vt:variant>
        <vt:i4>0</vt:i4>
      </vt:variant>
      <vt:variant>
        <vt:i4>5</vt:i4>
      </vt:variant>
      <vt:variant>
        <vt:lpwstr>http://www.consultant.ru/document/cons_doc_LAW_381472/59976b7c4e33c250710dc861a0190f08256be9f6/</vt:lpwstr>
      </vt:variant>
      <vt:variant>
        <vt:lpwstr>dst74</vt:lpwstr>
      </vt:variant>
      <vt:variant>
        <vt:i4>5308533</vt:i4>
      </vt:variant>
      <vt:variant>
        <vt:i4>12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dst453</vt:lpwstr>
      </vt:variant>
      <vt:variant>
        <vt:i4>6619203</vt:i4>
      </vt:variant>
      <vt:variant>
        <vt:i4>9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dst100329</vt:lpwstr>
      </vt:variant>
      <vt:variant>
        <vt:i4>5636212</vt:i4>
      </vt:variant>
      <vt:variant>
        <vt:i4>6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dst444</vt:lpwstr>
      </vt:variant>
      <vt:variant>
        <vt:i4>6357059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http://www.consultant.ru/document/cons_doc_LAW_389932/efc14603fa156efaa4436376ef8280379649af70/</vt:lpwstr>
      </vt:variant>
      <vt:variant>
        <vt:lpwstr>dst100368</vt:lpwstr>
      </vt:variant>
      <vt:variant>
        <vt:i4>37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http://www.consultant.ru/document/cons_doc_LAW_411137/27650359c98f25ee0dd36771b5c50565552b6eb3/</vt:lpwstr>
      </vt:variant>
      <vt:variant>
        <vt:lpwstr>dst317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Мананникова Мария Александровна</dc:creator>
  <cp:lastModifiedBy>user</cp:lastModifiedBy>
  <cp:revision>20</cp:revision>
  <cp:lastPrinted>2022-05-24T13:33:00Z</cp:lastPrinted>
  <dcterms:created xsi:type="dcterms:W3CDTF">2022-05-24T15:01:00Z</dcterms:created>
  <dcterms:modified xsi:type="dcterms:W3CDTF">2025-04-02T13:49:00Z</dcterms:modified>
</cp:coreProperties>
</file>