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0D" w:rsidRPr="00E05E0D" w:rsidRDefault="00E05E0D" w:rsidP="00E05E0D">
      <w:pPr>
        <w:jc w:val="center"/>
        <w:rPr>
          <w:rFonts w:ascii="Arial" w:hAnsi="Arial" w:cs="Arial"/>
        </w:rPr>
      </w:pPr>
      <w:r w:rsidRPr="00E05E0D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1027669" cy="831273"/>
            <wp:effectExtent l="19050" t="0" r="1031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090" cy="838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E0D" w:rsidRPr="00E05E0D" w:rsidRDefault="00E05E0D" w:rsidP="00E05E0D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pacing w:val="7"/>
          <w:sz w:val="28"/>
          <w:szCs w:val="28"/>
          <w:lang w:val="ru-RU"/>
        </w:rPr>
      </w:pPr>
      <w:r w:rsidRPr="00E05E0D">
        <w:rPr>
          <w:rFonts w:ascii="Arial" w:hAnsi="Arial" w:cs="Arial"/>
          <w:b/>
          <w:color w:val="000000"/>
          <w:spacing w:val="7"/>
          <w:sz w:val="28"/>
          <w:szCs w:val="28"/>
          <w:lang w:val="ru-RU"/>
        </w:rPr>
        <w:t>СОВЕТ НАРОДНЫХ ДЕПУТАТОВ</w:t>
      </w:r>
    </w:p>
    <w:p w:rsidR="00E05E0D" w:rsidRPr="00E05E0D" w:rsidRDefault="00E05E0D" w:rsidP="00E05E0D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E05E0D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ПЕРЛЁВСКОГО СЕЛЬСКОГО ПОСЕЛЕНИЯ </w:t>
      </w:r>
    </w:p>
    <w:p w:rsidR="00E05E0D" w:rsidRPr="00E05E0D" w:rsidRDefault="00E05E0D" w:rsidP="00E05E0D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05E0D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СЕМИЛУКСКОГО </w:t>
      </w:r>
      <w:r w:rsidRPr="00E05E0D">
        <w:rPr>
          <w:rFonts w:ascii="Arial" w:hAnsi="Arial" w:cs="Arial"/>
          <w:b/>
          <w:sz w:val="28"/>
          <w:szCs w:val="28"/>
          <w:lang w:val="ru-RU"/>
        </w:rPr>
        <w:t>МУНИЦИПАЛЬНОГО РАЙОНА</w:t>
      </w:r>
    </w:p>
    <w:p w:rsidR="00E05E0D" w:rsidRPr="00E05E0D" w:rsidRDefault="00E05E0D" w:rsidP="00E05E0D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05E0D">
        <w:rPr>
          <w:rFonts w:ascii="Arial" w:hAnsi="Arial" w:cs="Arial"/>
          <w:b/>
          <w:sz w:val="28"/>
          <w:szCs w:val="28"/>
          <w:lang w:val="ru-RU"/>
        </w:rPr>
        <w:t xml:space="preserve"> ВОРОНЕЖСКОЙ ОБЛАСТИ </w:t>
      </w:r>
    </w:p>
    <w:p w:rsidR="00E05E0D" w:rsidRPr="00E05E0D" w:rsidRDefault="00E05E0D" w:rsidP="00E05E0D">
      <w:pPr>
        <w:tabs>
          <w:tab w:val="left" w:pos="5670"/>
        </w:tabs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E05E0D">
        <w:rPr>
          <w:rFonts w:ascii="Arial" w:hAnsi="Arial" w:cs="Arial"/>
          <w:b/>
          <w:sz w:val="28"/>
          <w:szCs w:val="28"/>
          <w:lang w:val="ru-RU"/>
        </w:rPr>
        <w:t>ШЕСТОГО СОЗЫВА</w:t>
      </w:r>
    </w:p>
    <w:p w:rsidR="00E05E0D" w:rsidRPr="00E05E0D" w:rsidRDefault="00E05E0D" w:rsidP="00E05E0D">
      <w:pPr>
        <w:ind w:firstLine="709"/>
        <w:jc w:val="center"/>
        <w:rPr>
          <w:rFonts w:ascii="Arial" w:hAnsi="Arial" w:cs="Arial"/>
          <w:iCs/>
          <w:lang w:val="ru-RU"/>
        </w:rPr>
      </w:pPr>
    </w:p>
    <w:p w:rsidR="00E05E0D" w:rsidRPr="00E05E0D" w:rsidRDefault="00E05E0D" w:rsidP="00E05E0D">
      <w:pPr>
        <w:ind w:firstLine="709"/>
        <w:jc w:val="center"/>
        <w:rPr>
          <w:rFonts w:ascii="Arial" w:hAnsi="Arial" w:cs="Arial"/>
          <w:iCs/>
          <w:lang w:val="ru-RU"/>
        </w:rPr>
      </w:pPr>
    </w:p>
    <w:p w:rsidR="00E05E0D" w:rsidRPr="00E05E0D" w:rsidRDefault="00E05E0D" w:rsidP="00E05E0D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lang w:val="ru-RU"/>
        </w:rPr>
      </w:pPr>
    </w:p>
    <w:p w:rsidR="00E05E0D" w:rsidRPr="00E05E0D" w:rsidRDefault="00E05E0D" w:rsidP="00E05E0D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lang w:val="ru-RU"/>
        </w:rPr>
      </w:pPr>
      <w:r w:rsidRPr="00E05E0D">
        <w:rPr>
          <w:rFonts w:ascii="Arial" w:hAnsi="Arial" w:cs="Arial"/>
          <w:b/>
          <w:spacing w:val="60"/>
          <w:lang w:val="ru-RU"/>
        </w:rPr>
        <w:t>РЕШЕНИЕ</w:t>
      </w:r>
    </w:p>
    <w:p w:rsidR="00E05E0D" w:rsidRPr="00E05E0D" w:rsidRDefault="00E05E0D" w:rsidP="00E05E0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E05E0D" w:rsidRPr="00E05E0D" w:rsidRDefault="00747658" w:rsidP="00E05E0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547EEF">
        <w:rPr>
          <w:rFonts w:ascii="Arial" w:hAnsi="Arial" w:cs="Arial"/>
          <w:sz w:val="24"/>
          <w:szCs w:val="24"/>
          <w:lang w:val="ru-RU"/>
        </w:rPr>
        <w:t>т</w:t>
      </w:r>
      <w:r>
        <w:rPr>
          <w:rFonts w:ascii="Arial" w:hAnsi="Arial" w:cs="Arial"/>
          <w:sz w:val="24"/>
          <w:szCs w:val="24"/>
          <w:lang w:val="ru-RU"/>
        </w:rPr>
        <w:t xml:space="preserve"> 19</w:t>
      </w:r>
      <w:r w:rsidR="00547EEF">
        <w:rPr>
          <w:rFonts w:ascii="Arial" w:hAnsi="Arial" w:cs="Arial"/>
          <w:sz w:val="24"/>
          <w:szCs w:val="24"/>
          <w:lang w:val="ru-RU"/>
        </w:rPr>
        <w:t>.1</w:t>
      </w:r>
      <w:r>
        <w:rPr>
          <w:rFonts w:ascii="Arial" w:hAnsi="Arial" w:cs="Arial"/>
          <w:sz w:val="24"/>
          <w:szCs w:val="24"/>
          <w:lang w:val="ru-RU"/>
        </w:rPr>
        <w:t>1</w:t>
      </w:r>
      <w:bookmarkStart w:id="0" w:name="_GoBack"/>
      <w:bookmarkEnd w:id="0"/>
      <w:r w:rsidR="00547EEF">
        <w:rPr>
          <w:rFonts w:ascii="Arial" w:hAnsi="Arial" w:cs="Arial"/>
          <w:sz w:val="24"/>
          <w:szCs w:val="24"/>
          <w:lang w:val="ru-RU"/>
        </w:rPr>
        <w:t>.2024 г. № 187</w:t>
      </w:r>
    </w:p>
    <w:p w:rsidR="00E05E0D" w:rsidRPr="00E05E0D" w:rsidRDefault="00E05E0D" w:rsidP="00E05E0D">
      <w:pPr>
        <w:rPr>
          <w:rFonts w:ascii="Arial" w:hAnsi="Arial" w:cs="Arial"/>
          <w:iCs/>
          <w:sz w:val="24"/>
          <w:szCs w:val="24"/>
          <w:lang w:val="ru-RU"/>
        </w:rPr>
      </w:pPr>
      <w:r w:rsidRPr="00E05E0D">
        <w:rPr>
          <w:rFonts w:ascii="Arial" w:hAnsi="Arial" w:cs="Arial"/>
          <w:iCs/>
          <w:sz w:val="24"/>
          <w:szCs w:val="24"/>
          <w:lang w:val="ru-RU"/>
        </w:rPr>
        <w:t>с. Перлёвка</w:t>
      </w:r>
    </w:p>
    <w:p w:rsidR="00E05E0D" w:rsidRPr="00E05E0D" w:rsidRDefault="00E05E0D" w:rsidP="00E05E0D">
      <w:pPr>
        <w:pStyle w:val="Title"/>
        <w:tabs>
          <w:tab w:val="left" w:pos="6946"/>
        </w:tabs>
        <w:spacing w:before="0" w:after="0"/>
        <w:ind w:right="3543" w:firstLine="0"/>
        <w:jc w:val="both"/>
        <w:rPr>
          <w:b w:val="0"/>
          <w:sz w:val="24"/>
          <w:szCs w:val="24"/>
        </w:rPr>
      </w:pPr>
      <w:r w:rsidRPr="00E05E0D">
        <w:rPr>
          <w:b w:val="0"/>
          <w:sz w:val="24"/>
          <w:szCs w:val="24"/>
        </w:rPr>
        <w:t>О внесении изменений в решение Совета народных депутатов Перлёвского сельского поселения Семилукского муниципального района Воронежской области от 24.12.2021г. № 50 «Об утверждении Положения о муниципальном контроле в сфере благоустройства на территории Перлёвского сельского поселения Семилукского муниципального района Воронежской области»</w:t>
      </w:r>
    </w:p>
    <w:p w:rsidR="00E05E0D" w:rsidRPr="00E05E0D" w:rsidRDefault="00E05E0D" w:rsidP="00E05E0D">
      <w:pPr>
        <w:pStyle w:val="Title"/>
        <w:tabs>
          <w:tab w:val="left" w:pos="6946"/>
        </w:tabs>
        <w:spacing w:before="0" w:after="0"/>
        <w:ind w:right="3543" w:firstLine="0"/>
        <w:jc w:val="both"/>
        <w:rPr>
          <w:b w:val="0"/>
          <w:sz w:val="24"/>
          <w:szCs w:val="24"/>
        </w:rPr>
      </w:pPr>
    </w:p>
    <w:p w:rsidR="005835A6" w:rsidRPr="00E05E0D" w:rsidRDefault="00E05E0D" w:rsidP="00E05E0D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5E0D">
        <w:rPr>
          <w:rFonts w:ascii="Arial" w:hAnsi="Arial" w:cs="Arial"/>
          <w:lang w:val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Перлёвского сельского поселения Семилукского муниципального района Воронежской области, Совет народных депутатов Перлёвского сельского поселения решил:</w:t>
      </w:r>
    </w:p>
    <w:p w:rsidR="005835A6" w:rsidRPr="00E05E0D" w:rsidRDefault="00E05E0D" w:rsidP="00E05E0D">
      <w:pPr>
        <w:numPr>
          <w:ilvl w:val="0"/>
          <w:numId w:val="1"/>
        </w:numPr>
        <w:ind w:left="0"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E05E0D">
        <w:rPr>
          <w:rFonts w:ascii="Arial" w:hAnsi="Arial" w:cs="Arial"/>
          <w:sz w:val="24"/>
          <w:szCs w:val="24"/>
          <w:lang w:val="ru-RU"/>
        </w:rPr>
        <w:t>Внести</w:t>
      </w:r>
      <w:r w:rsidR="00D534B5">
        <w:rPr>
          <w:rFonts w:ascii="Arial" w:hAnsi="Arial" w:cs="Arial"/>
          <w:sz w:val="24"/>
          <w:szCs w:val="24"/>
          <w:lang w:val="ru-RU"/>
        </w:rPr>
        <w:t xml:space="preserve"> следующие </w:t>
      </w:r>
      <w:r w:rsidRPr="00E05E0D">
        <w:rPr>
          <w:rFonts w:ascii="Arial" w:hAnsi="Arial" w:cs="Arial"/>
          <w:sz w:val="24"/>
          <w:szCs w:val="24"/>
          <w:lang w:val="ru-RU"/>
        </w:rPr>
        <w:t xml:space="preserve"> изменения</w:t>
      </w:r>
      <w:r w:rsidR="00037308">
        <w:rPr>
          <w:rFonts w:ascii="Arial" w:hAnsi="Arial" w:cs="Arial"/>
          <w:sz w:val="24"/>
          <w:szCs w:val="24"/>
          <w:lang w:val="ru-RU"/>
        </w:rPr>
        <w:t xml:space="preserve"> и дополнения</w:t>
      </w:r>
      <w:r w:rsidRPr="00E05E0D">
        <w:rPr>
          <w:rFonts w:ascii="Arial" w:hAnsi="Arial" w:cs="Arial"/>
          <w:sz w:val="24"/>
          <w:szCs w:val="24"/>
          <w:lang w:val="ru-RU"/>
        </w:rPr>
        <w:t xml:space="preserve"> в</w:t>
      </w:r>
      <w:r w:rsidR="00037308">
        <w:rPr>
          <w:rFonts w:ascii="Arial" w:hAnsi="Arial" w:cs="Arial"/>
          <w:sz w:val="24"/>
          <w:szCs w:val="24"/>
          <w:lang w:val="ru-RU"/>
        </w:rPr>
        <w:t xml:space="preserve"> </w:t>
      </w:r>
      <w:r w:rsidRPr="00E05E0D">
        <w:rPr>
          <w:rFonts w:ascii="Arial" w:hAnsi="Arial" w:cs="Arial"/>
          <w:sz w:val="24"/>
          <w:szCs w:val="24"/>
          <w:lang w:val="ru-RU"/>
        </w:rPr>
        <w:t>решение Совета народных депутатов</w:t>
      </w:r>
      <w:r w:rsidR="00037308">
        <w:rPr>
          <w:rFonts w:ascii="Arial" w:hAnsi="Arial" w:cs="Arial"/>
          <w:sz w:val="24"/>
          <w:szCs w:val="24"/>
          <w:lang w:val="ru-RU"/>
        </w:rPr>
        <w:t xml:space="preserve"> </w:t>
      </w:r>
      <w:r w:rsidRPr="00E05E0D">
        <w:rPr>
          <w:rFonts w:ascii="Arial" w:hAnsi="Arial" w:cs="Arial"/>
          <w:sz w:val="24"/>
          <w:szCs w:val="24"/>
          <w:lang w:val="ru-RU"/>
        </w:rPr>
        <w:t>Перлёвского сельского поселения</w:t>
      </w:r>
      <w:r w:rsidR="00037308">
        <w:rPr>
          <w:rFonts w:ascii="Arial" w:hAnsi="Arial" w:cs="Arial"/>
          <w:sz w:val="24"/>
          <w:szCs w:val="24"/>
          <w:lang w:val="ru-RU"/>
        </w:rPr>
        <w:t xml:space="preserve"> </w:t>
      </w:r>
      <w:r w:rsidRPr="00E05E0D">
        <w:rPr>
          <w:rFonts w:ascii="Arial" w:hAnsi="Arial" w:cs="Arial"/>
          <w:sz w:val="24"/>
          <w:szCs w:val="24"/>
          <w:lang w:val="ru-RU"/>
        </w:rPr>
        <w:t>Семилукского</w:t>
      </w:r>
      <w:r w:rsidR="00037308">
        <w:rPr>
          <w:rFonts w:ascii="Arial" w:hAnsi="Arial" w:cs="Arial"/>
          <w:sz w:val="24"/>
          <w:szCs w:val="24"/>
          <w:lang w:val="ru-RU"/>
        </w:rPr>
        <w:t xml:space="preserve"> </w:t>
      </w:r>
      <w:r w:rsidRPr="00E05E0D">
        <w:rPr>
          <w:rFonts w:ascii="Arial" w:hAnsi="Arial" w:cs="Arial"/>
          <w:sz w:val="24"/>
          <w:szCs w:val="24"/>
          <w:lang w:val="ru-RU"/>
        </w:rPr>
        <w:t>муниципального района Воронежской области от</w:t>
      </w:r>
      <w:r w:rsidRPr="00E05E0D">
        <w:rPr>
          <w:rFonts w:ascii="Arial" w:hAnsi="Arial" w:cs="Arial"/>
          <w:sz w:val="24"/>
          <w:szCs w:val="24"/>
        </w:rPr>
        <w:t> </w:t>
      </w:r>
      <w:r w:rsidRPr="00E05E0D">
        <w:rPr>
          <w:rFonts w:ascii="Arial" w:hAnsi="Arial" w:cs="Arial"/>
          <w:sz w:val="24"/>
          <w:szCs w:val="24"/>
          <w:lang w:val="ru-RU"/>
        </w:rPr>
        <w:t>24.12.2021г.</w:t>
      </w:r>
      <w:r w:rsidRPr="00E05E0D">
        <w:rPr>
          <w:rFonts w:ascii="Arial" w:hAnsi="Arial" w:cs="Arial"/>
          <w:sz w:val="24"/>
          <w:szCs w:val="24"/>
        </w:rPr>
        <w:t> </w:t>
      </w:r>
      <w:r w:rsidRPr="00E05E0D">
        <w:rPr>
          <w:rFonts w:ascii="Arial" w:hAnsi="Arial" w:cs="Arial"/>
          <w:sz w:val="24"/>
          <w:szCs w:val="24"/>
          <w:lang w:val="ru-RU"/>
        </w:rPr>
        <w:t>№</w:t>
      </w:r>
      <w:r w:rsidRPr="00E05E0D">
        <w:rPr>
          <w:rFonts w:ascii="Arial" w:hAnsi="Arial" w:cs="Arial"/>
          <w:sz w:val="24"/>
          <w:szCs w:val="24"/>
        </w:rPr>
        <w:t> </w:t>
      </w:r>
      <w:r w:rsidRPr="00E05E0D">
        <w:rPr>
          <w:rFonts w:ascii="Arial" w:hAnsi="Arial" w:cs="Arial"/>
          <w:sz w:val="24"/>
          <w:szCs w:val="24"/>
          <w:lang w:val="ru-RU"/>
        </w:rPr>
        <w:t>50</w:t>
      </w:r>
      <w:r w:rsidRPr="00E05E0D">
        <w:rPr>
          <w:rFonts w:ascii="Arial" w:hAnsi="Arial" w:cs="Arial"/>
          <w:sz w:val="24"/>
          <w:szCs w:val="24"/>
        </w:rPr>
        <w:t> </w:t>
      </w:r>
      <w:r w:rsidRPr="00E05E0D">
        <w:rPr>
          <w:rFonts w:ascii="Arial" w:hAnsi="Arial" w:cs="Arial"/>
          <w:sz w:val="24"/>
          <w:szCs w:val="24"/>
          <w:lang w:val="ru-RU"/>
        </w:rPr>
        <w:t>«Об утверждении Положения о муниципальном контроле в сфере благоустройства на территории</w:t>
      </w:r>
      <w:r w:rsidRPr="00E05E0D">
        <w:rPr>
          <w:rFonts w:ascii="Arial" w:hAnsi="Arial" w:cs="Arial"/>
          <w:sz w:val="24"/>
          <w:szCs w:val="24"/>
        </w:rPr>
        <w:t> </w:t>
      </w:r>
      <w:r w:rsidRPr="00E05E0D">
        <w:rPr>
          <w:rFonts w:ascii="Arial" w:hAnsi="Arial" w:cs="Arial"/>
          <w:sz w:val="24"/>
          <w:szCs w:val="24"/>
          <w:lang w:val="ru-RU"/>
        </w:rPr>
        <w:t>Перлёвского сельского</w:t>
      </w:r>
      <w:r w:rsidRPr="00E05E0D">
        <w:rPr>
          <w:rFonts w:ascii="Arial" w:hAnsi="Arial" w:cs="Arial"/>
          <w:sz w:val="24"/>
          <w:szCs w:val="24"/>
        </w:rPr>
        <w:t> </w:t>
      </w:r>
      <w:r w:rsidRPr="00E05E0D">
        <w:rPr>
          <w:rFonts w:ascii="Arial" w:hAnsi="Arial" w:cs="Arial"/>
          <w:sz w:val="24"/>
          <w:szCs w:val="24"/>
          <w:lang w:val="ru-RU"/>
        </w:rPr>
        <w:t>поселения Семилукского муниципального района Воронежской области»</w:t>
      </w:r>
      <w:r w:rsidRPr="00E05E0D">
        <w:rPr>
          <w:rFonts w:ascii="Arial" w:hAnsi="Arial" w:cs="Arial"/>
          <w:sz w:val="24"/>
          <w:szCs w:val="24"/>
        </w:rPr>
        <w:t> </w:t>
      </w:r>
      <w:r w:rsidRPr="00E05E0D">
        <w:rPr>
          <w:rFonts w:ascii="Arial" w:hAnsi="Arial" w:cs="Arial"/>
          <w:sz w:val="24"/>
          <w:szCs w:val="24"/>
          <w:lang w:val="ru-RU"/>
        </w:rPr>
        <w:t>:</w:t>
      </w:r>
    </w:p>
    <w:p w:rsidR="00037308" w:rsidRPr="00037308" w:rsidRDefault="00037308" w:rsidP="00037308">
      <w:pPr>
        <w:ind w:left="36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037308">
        <w:rPr>
          <w:rFonts w:ascii="Arial" w:eastAsia="SimSun" w:hAnsi="Arial" w:cs="Arial"/>
          <w:sz w:val="24"/>
          <w:szCs w:val="24"/>
          <w:lang w:val="ru-RU"/>
        </w:rPr>
        <w:t xml:space="preserve">Пункт 1.4 приложения к решению изложить в новой редакции: </w:t>
      </w:r>
    </w:p>
    <w:p w:rsidR="00037308" w:rsidRPr="00037308" w:rsidRDefault="00037308" w:rsidP="00037308">
      <w:pPr>
        <w:ind w:firstLine="36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037308">
        <w:rPr>
          <w:rFonts w:ascii="Arial" w:eastAsia="SimSun" w:hAnsi="Arial" w:cs="Arial"/>
          <w:sz w:val="24"/>
          <w:szCs w:val="24"/>
          <w:lang w:val="ru-RU"/>
        </w:rPr>
        <w:t>«1.4. Должностным лицом, уполномоченным на осуществление муниципального контроля является ведущий специалист администрации Перлёвского сельского поселения Семилукского муниципального района Воронежской области (далее – инспектор).</w:t>
      </w:r>
    </w:p>
    <w:p w:rsidR="00037308" w:rsidRPr="00037308" w:rsidRDefault="00037308" w:rsidP="00037308">
      <w:pPr>
        <w:ind w:firstLine="36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037308">
        <w:rPr>
          <w:rFonts w:ascii="Arial" w:eastAsia="SimSun" w:hAnsi="Arial" w:cs="Arial"/>
          <w:sz w:val="24"/>
          <w:szCs w:val="24"/>
          <w:lang w:val="ru-RU"/>
        </w:rPr>
        <w:t>Должностным лицом контрольного (надзорного) органа, уполномоченными на принятие решений о проведении контрольных (надзорных) мероприятий, является глава администрации Перлёвского сельского поселения Семилукского муниципального района Воронежской области.</w:t>
      </w:r>
    </w:p>
    <w:p w:rsidR="00037308" w:rsidRPr="00037308" w:rsidRDefault="00037308" w:rsidP="00037308">
      <w:pPr>
        <w:ind w:firstLine="36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037308">
        <w:rPr>
          <w:rFonts w:ascii="Arial" w:eastAsia="SimSun" w:hAnsi="Arial" w:cs="Arial"/>
          <w:sz w:val="24"/>
          <w:szCs w:val="24"/>
          <w:lang w:val="ru-RU"/>
        </w:rPr>
        <w:t xml:space="preserve">Должностное лицо, уполномоченное осуществлять контроль, при осуществлении контроля в сфере благоустройства имеет права, обязанности и несет </w:t>
      </w:r>
      <w:r w:rsidRPr="00037308">
        <w:rPr>
          <w:rFonts w:ascii="Arial" w:eastAsia="SimSun" w:hAnsi="Arial" w:cs="Arial"/>
          <w:sz w:val="24"/>
          <w:szCs w:val="24"/>
          <w:lang w:val="ru-RU"/>
        </w:rPr>
        <w:lastRenderedPageBreak/>
        <w:t>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законами.».</w:t>
      </w:r>
    </w:p>
    <w:p w:rsidR="00037308" w:rsidRPr="00037308" w:rsidRDefault="00037308" w:rsidP="00037308">
      <w:pPr>
        <w:ind w:firstLine="36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037308">
        <w:rPr>
          <w:rFonts w:ascii="Arial" w:eastAsia="SimSun" w:hAnsi="Arial" w:cs="Arial"/>
          <w:sz w:val="24"/>
          <w:szCs w:val="24"/>
          <w:lang w:val="ru-RU"/>
        </w:rPr>
        <w:t>Пункт 1.9 приложения к постановлению дополнить абзацем следующего содержания: «Администрация обеспечивает учёт объектов контроля в рамках осуществления муниципального контроля путём ведения журнала учёта объектов контроля в соответствии с типовой формой, утверждаемой постановлением администрации. Администрация обеспечивает актуальность сведений об объектах контроля в журнале учёта объектов контроля, используя информацию, предоставляемую в соответствии с нормативными правовыми актами, в рамках межведомственного взаимодействия, а также общедоступную информацию.».</w:t>
      </w:r>
    </w:p>
    <w:p w:rsidR="00037308" w:rsidRPr="00037308" w:rsidRDefault="00037308" w:rsidP="00037308">
      <w:pPr>
        <w:ind w:firstLine="36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037308">
        <w:rPr>
          <w:rFonts w:ascii="Arial" w:eastAsia="SimSun" w:hAnsi="Arial" w:cs="Arial"/>
          <w:sz w:val="24"/>
          <w:szCs w:val="24"/>
          <w:lang w:val="ru-RU"/>
        </w:rPr>
        <w:t>Пункт 3.3. приложения к постановлению изложить в новой редакции: «3.3. Контрольные мероприятия, предусмотренные настоящим Положением проводятся в форме внеплановых мероприятий после согласования с органами прокуратуры, за исключением случаев, предусмотренных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контроля».».</w:t>
      </w:r>
    </w:p>
    <w:p w:rsidR="00037308" w:rsidRPr="00037308" w:rsidRDefault="00037308" w:rsidP="00037308">
      <w:pPr>
        <w:ind w:firstLine="36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037308">
        <w:rPr>
          <w:rFonts w:ascii="Arial" w:eastAsia="SimSun" w:hAnsi="Arial" w:cs="Arial"/>
          <w:sz w:val="24"/>
          <w:szCs w:val="24"/>
          <w:lang w:val="ru-RU"/>
        </w:rPr>
        <w:t>В пункте 3.4. приложения к постановлению цифры «2022» заменить на цифры «2024».</w:t>
      </w:r>
    </w:p>
    <w:p w:rsidR="00037308" w:rsidRPr="00037308" w:rsidRDefault="00037308" w:rsidP="00037308">
      <w:pPr>
        <w:ind w:firstLine="36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037308">
        <w:rPr>
          <w:rFonts w:ascii="Arial" w:eastAsia="SimSun" w:hAnsi="Arial" w:cs="Arial"/>
          <w:sz w:val="24"/>
          <w:szCs w:val="24"/>
          <w:lang w:val="ru-RU"/>
        </w:rPr>
        <w:t>2. Настоящее решение вступает в силу после его о</w:t>
      </w:r>
      <w:r>
        <w:rPr>
          <w:rFonts w:ascii="Arial" w:eastAsia="SimSun" w:hAnsi="Arial" w:cs="Arial"/>
          <w:sz w:val="24"/>
          <w:szCs w:val="24"/>
          <w:lang w:val="ru-RU"/>
        </w:rPr>
        <w:t>п</w:t>
      </w:r>
      <w:r w:rsidRPr="00037308">
        <w:rPr>
          <w:rFonts w:ascii="Arial" w:eastAsia="SimSun" w:hAnsi="Arial" w:cs="Arial"/>
          <w:sz w:val="24"/>
          <w:szCs w:val="24"/>
          <w:lang w:val="ru-RU"/>
        </w:rPr>
        <w:t>убликования.</w:t>
      </w:r>
    </w:p>
    <w:p w:rsidR="00037308" w:rsidRPr="00037308" w:rsidRDefault="00037308" w:rsidP="00037308">
      <w:pPr>
        <w:ind w:firstLine="36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037308">
        <w:rPr>
          <w:rFonts w:ascii="Arial" w:eastAsia="SimSun" w:hAnsi="Arial" w:cs="Arial"/>
          <w:sz w:val="24"/>
          <w:szCs w:val="24"/>
          <w:lang w:val="ru-RU"/>
        </w:rPr>
        <w:t>3. Контроль исполнения данного решения оставляю за собой.</w:t>
      </w:r>
    </w:p>
    <w:p w:rsidR="00E05E0D" w:rsidRPr="00E05E0D" w:rsidRDefault="00E05E0D" w:rsidP="00E05E0D">
      <w:pPr>
        <w:ind w:left="36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26"/>
        <w:gridCol w:w="5713"/>
      </w:tblGrid>
      <w:tr w:rsidR="00E05E0D" w:rsidRPr="00E05E0D" w:rsidTr="00B236B9">
        <w:trPr>
          <w:trHeight w:val="621"/>
        </w:trPr>
        <w:tc>
          <w:tcPr>
            <w:tcW w:w="3926" w:type="dxa"/>
          </w:tcPr>
          <w:p w:rsidR="00E05E0D" w:rsidRPr="00E05E0D" w:rsidRDefault="00E05E0D" w:rsidP="00E05E0D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E05E0D">
              <w:rPr>
                <w:rFonts w:ascii="Arial" w:hAnsi="Arial" w:cs="Arial"/>
                <w:sz w:val="24"/>
              </w:rPr>
              <w:t xml:space="preserve">Глава Перлёвского </w:t>
            </w:r>
          </w:p>
          <w:p w:rsidR="00E05E0D" w:rsidRPr="00E05E0D" w:rsidRDefault="00E05E0D" w:rsidP="00E05E0D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E05E0D">
              <w:rPr>
                <w:rFonts w:ascii="Arial" w:hAnsi="Arial" w:cs="Arial"/>
                <w:sz w:val="24"/>
              </w:rPr>
              <w:t>сельского поселения</w:t>
            </w:r>
          </w:p>
        </w:tc>
        <w:tc>
          <w:tcPr>
            <w:tcW w:w="5713" w:type="dxa"/>
          </w:tcPr>
          <w:p w:rsidR="00E05E0D" w:rsidRPr="00E05E0D" w:rsidRDefault="00E05E0D" w:rsidP="00E05E0D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E05E0D">
              <w:rPr>
                <w:rFonts w:ascii="Arial" w:hAnsi="Arial" w:cs="Arial"/>
                <w:sz w:val="24"/>
              </w:rPr>
              <w:t xml:space="preserve"> </w:t>
            </w:r>
          </w:p>
          <w:p w:rsidR="00E05E0D" w:rsidRPr="00E05E0D" w:rsidRDefault="00E05E0D" w:rsidP="00E05E0D">
            <w:pPr>
              <w:pStyle w:val="a6"/>
              <w:ind w:firstLine="2345"/>
              <w:jc w:val="both"/>
              <w:rPr>
                <w:rFonts w:ascii="Arial" w:hAnsi="Arial" w:cs="Arial"/>
                <w:sz w:val="24"/>
              </w:rPr>
            </w:pPr>
            <w:r w:rsidRPr="00E05E0D">
              <w:rPr>
                <w:rFonts w:ascii="Arial" w:hAnsi="Arial" w:cs="Arial"/>
                <w:sz w:val="24"/>
              </w:rPr>
              <w:t>И. И. Стадников</w:t>
            </w:r>
          </w:p>
          <w:p w:rsidR="00E05E0D" w:rsidRPr="00E05E0D" w:rsidRDefault="00E05E0D" w:rsidP="00E05E0D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E05E0D" w:rsidRPr="00E05E0D" w:rsidRDefault="00E05E0D" w:rsidP="00E05E0D">
      <w:pPr>
        <w:jc w:val="both"/>
        <w:rPr>
          <w:rFonts w:ascii="Arial" w:eastAsia="SimSun" w:hAnsi="Arial" w:cs="Arial"/>
          <w:sz w:val="24"/>
          <w:szCs w:val="24"/>
          <w:lang w:val="ru-RU"/>
        </w:rPr>
      </w:pPr>
    </w:p>
    <w:sectPr w:rsidR="00E05E0D" w:rsidRPr="00E05E0D" w:rsidSect="00E05E0D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E1526A"/>
    <w:multiLevelType w:val="multilevel"/>
    <w:tmpl w:val="A9E152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532FA"/>
    <w:rsid w:val="00037308"/>
    <w:rsid w:val="00547EEF"/>
    <w:rsid w:val="005835A6"/>
    <w:rsid w:val="006B6AD3"/>
    <w:rsid w:val="00747658"/>
    <w:rsid w:val="00B45CAB"/>
    <w:rsid w:val="00C532FA"/>
    <w:rsid w:val="00D534B5"/>
    <w:rsid w:val="00E05E0D"/>
    <w:rsid w:val="00FE5E1F"/>
    <w:rsid w:val="0B6C2FCE"/>
    <w:rsid w:val="11CC4676"/>
    <w:rsid w:val="701B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BAA21"/>
  <w15:docId w15:val="{4DCA1ACE-F726-424F-B785-7E3FADD7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A6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5835A6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Title">
    <w:name w:val="Title!Название НПА"/>
    <w:basedOn w:val="a"/>
    <w:rsid w:val="00E05E0D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4">
    <w:name w:val="Balloon Text"/>
    <w:basedOn w:val="a"/>
    <w:link w:val="a5"/>
    <w:rsid w:val="00E0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5E0D"/>
    <w:rPr>
      <w:rFonts w:ascii="Tahoma" w:eastAsiaTheme="minorEastAsia" w:hAnsi="Tahoma" w:cs="Tahoma"/>
      <w:sz w:val="16"/>
      <w:szCs w:val="16"/>
      <w:lang w:val="en-US" w:eastAsia="zh-CN"/>
    </w:rPr>
  </w:style>
  <w:style w:type="paragraph" w:customStyle="1" w:styleId="a6">
    <w:name w:val="Регистр"/>
    <w:basedOn w:val="a"/>
    <w:rsid w:val="00E05E0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List Paragraph"/>
    <w:basedOn w:val="a"/>
    <w:uiPriority w:val="99"/>
    <w:unhideWhenUsed/>
    <w:rsid w:val="00E05E0D"/>
    <w:pPr>
      <w:ind w:left="720"/>
      <w:contextualSpacing/>
    </w:pPr>
  </w:style>
  <w:style w:type="character" w:customStyle="1" w:styleId="a8">
    <w:name w:val="Без интервала Знак"/>
    <w:link w:val="a9"/>
    <w:locked/>
    <w:rsid w:val="00E05E0D"/>
    <w:rPr>
      <w:sz w:val="22"/>
      <w:szCs w:val="22"/>
    </w:rPr>
  </w:style>
  <w:style w:type="paragraph" w:styleId="a9">
    <w:name w:val="No Spacing"/>
    <w:link w:val="a8"/>
    <w:qFormat/>
    <w:rsid w:val="00E05E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53BDD-2041-4737-90E8-DC74EFF1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521</Words>
  <Characters>2975</Characters>
  <Application>Microsoft Office Word</Application>
  <DocSecurity>0</DocSecurity>
  <Lines>24</Lines>
  <Paragraphs>6</Paragraphs>
  <ScaleCrop>false</ScaleCrop>
  <Company>Microsoft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Комп</cp:lastModifiedBy>
  <cp:revision>7</cp:revision>
  <cp:lastPrinted>2024-10-18T16:47:00Z</cp:lastPrinted>
  <dcterms:created xsi:type="dcterms:W3CDTF">2024-10-15T10:13:00Z</dcterms:created>
  <dcterms:modified xsi:type="dcterms:W3CDTF">2024-11-17T10:00:00Z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9D36DAAAA57847E4AE0B63A50F7E8F62_11</vt:lpwstr>
  </property>
</Properties>
</file>