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6" w:rsidRPr="00E05E0D" w:rsidRDefault="006D2E36" w:rsidP="006D2E36">
      <w:pPr>
        <w:jc w:val="center"/>
        <w:rPr>
          <w:rFonts w:ascii="Arial" w:hAnsi="Arial" w:cs="Arial"/>
        </w:rPr>
      </w:pPr>
      <w:r w:rsidRPr="00E05E0D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027669" cy="831273"/>
            <wp:effectExtent l="19050" t="0" r="10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0" cy="83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05E0D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F1118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6D2E3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D2E36" w:rsidRPr="00F1118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11186" w:rsidRPr="00F11186" w:rsidRDefault="00F11186" w:rsidP="00F11186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  <w:r w:rsidRPr="00F11186">
        <w:rPr>
          <w:rFonts w:ascii="Arial" w:hAnsi="Arial" w:cs="Arial"/>
          <w:b/>
          <w:spacing w:val="60"/>
          <w:sz w:val="26"/>
          <w:szCs w:val="26"/>
          <w:lang w:val="ru-RU"/>
        </w:rPr>
        <w:t>РЕШЕНИЕ</w:t>
      </w:r>
    </w:p>
    <w:p w:rsidR="00F11186" w:rsidRPr="00F11186" w:rsidRDefault="00F11186" w:rsidP="00F11186">
      <w:pPr>
        <w:ind w:firstLine="8931"/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DA6704" w:rsidRDefault="00F11186" w:rsidP="00F11186">
      <w:pPr>
        <w:ind w:firstLine="8931"/>
        <w:jc w:val="both"/>
        <w:rPr>
          <w:rStyle w:val="ab"/>
        </w:rPr>
      </w:pPr>
    </w:p>
    <w:p w:rsidR="00F11186" w:rsidRPr="00F11186" w:rsidRDefault="00F11186" w:rsidP="00F11186">
      <w:pPr>
        <w:ind w:firstLine="8931"/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 w:rsidP="00F11186">
      <w:pPr>
        <w:pStyle w:val="2"/>
        <w:ind w:firstLine="0"/>
        <w:jc w:val="both"/>
        <w:rPr>
          <w:b w:val="0"/>
          <w:bCs w:val="0"/>
          <w:i/>
          <w:iCs w:val="0"/>
          <w:sz w:val="24"/>
          <w:szCs w:val="24"/>
        </w:rPr>
      </w:pPr>
      <w:r w:rsidRPr="00F11186">
        <w:rPr>
          <w:b w:val="0"/>
          <w:bCs w:val="0"/>
          <w:iCs w:val="0"/>
          <w:sz w:val="24"/>
          <w:szCs w:val="24"/>
        </w:rPr>
        <w:t>от</w:t>
      </w:r>
      <w:r w:rsidR="00AC5048">
        <w:rPr>
          <w:b w:val="0"/>
          <w:bCs w:val="0"/>
          <w:iCs w:val="0"/>
          <w:sz w:val="24"/>
          <w:szCs w:val="24"/>
        </w:rPr>
        <w:t xml:space="preserve"> </w:t>
      </w:r>
      <w:r w:rsidR="005024E8">
        <w:rPr>
          <w:b w:val="0"/>
          <w:bCs w:val="0"/>
          <w:iCs w:val="0"/>
          <w:sz w:val="24"/>
          <w:szCs w:val="24"/>
        </w:rPr>
        <w:t>19</w:t>
      </w:r>
      <w:r w:rsidRPr="00F11186">
        <w:rPr>
          <w:b w:val="0"/>
          <w:bCs w:val="0"/>
          <w:iCs w:val="0"/>
          <w:sz w:val="24"/>
          <w:szCs w:val="24"/>
        </w:rPr>
        <w:t>.</w:t>
      </w:r>
      <w:r w:rsidR="00AC5048">
        <w:rPr>
          <w:b w:val="0"/>
          <w:bCs w:val="0"/>
          <w:iCs w:val="0"/>
          <w:sz w:val="24"/>
          <w:szCs w:val="24"/>
        </w:rPr>
        <w:t>1</w:t>
      </w:r>
      <w:r w:rsidR="005024E8">
        <w:rPr>
          <w:b w:val="0"/>
          <w:bCs w:val="0"/>
          <w:iCs w:val="0"/>
          <w:sz w:val="24"/>
          <w:szCs w:val="24"/>
        </w:rPr>
        <w:t>1</w:t>
      </w:r>
      <w:bookmarkStart w:id="0" w:name="_GoBack"/>
      <w:bookmarkEnd w:id="0"/>
      <w:r w:rsidR="00AC5048">
        <w:rPr>
          <w:b w:val="0"/>
          <w:bCs w:val="0"/>
          <w:iCs w:val="0"/>
          <w:sz w:val="24"/>
          <w:szCs w:val="24"/>
        </w:rPr>
        <w:t>.2024</w:t>
      </w:r>
      <w:r w:rsidRPr="00F11186">
        <w:rPr>
          <w:b w:val="0"/>
          <w:bCs w:val="0"/>
          <w:iCs w:val="0"/>
          <w:sz w:val="24"/>
          <w:szCs w:val="24"/>
        </w:rPr>
        <w:t xml:space="preserve">г. № </w:t>
      </w:r>
      <w:r w:rsidR="00DA6704">
        <w:rPr>
          <w:b w:val="0"/>
          <w:bCs w:val="0"/>
          <w:iCs w:val="0"/>
          <w:sz w:val="24"/>
          <w:szCs w:val="24"/>
        </w:rPr>
        <w:t>188</w:t>
      </w:r>
    </w:p>
    <w:p w:rsidR="00F11186" w:rsidRPr="00F11186" w:rsidRDefault="00F11186" w:rsidP="00F1118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11186">
        <w:rPr>
          <w:rFonts w:ascii="Arial" w:hAnsi="Arial" w:cs="Arial"/>
          <w:sz w:val="24"/>
          <w:szCs w:val="24"/>
          <w:lang w:val="ru-RU"/>
        </w:rPr>
        <w:t>с. Перлёвка</w:t>
      </w:r>
    </w:p>
    <w:p w:rsidR="00F11186" w:rsidRPr="00AC5048" w:rsidRDefault="00F11186" w:rsidP="00AC5048">
      <w:pPr>
        <w:pStyle w:val="Title"/>
        <w:tabs>
          <w:tab w:val="left" w:pos="5812"/>
        </w:tabs>
        <w:spacing w:before="0" w:after="0"/>
        <w:ind w:right="4535" w:firstLine="0"/>
        <w:contextualSpacing/>
        <w:jc w:val="both"/>
        <w:rPr>
          <w:b w:val="0"/>
          <w:bCs w:val="0"/>
          <w:sz w:val="24"/>
          <w:szCs w:val="24"/>
        </w:rPr>
      </w:pPr>
      <w:r w:rsidRPr="00F11186">
        <w:rPr>
          <w:b w:val="0"/>
          <w:sz w:val="24"/>
          <w:szCs w:val="24"/>
        </w:rPr>
        <w:t xml:space="preserve">О </w:t>
      </w:r>
      <w:r w:rsidRPr="00AC5048">
        <w:rPr>
          <w:b w:val="0"/>
          <w:sz w:val="24"/>
          <w:szCs w:val="24"/>
        </w:rPr>
        <w:t>внесении изменений в решение Совета народных депутатов Перлёвского сельского поселения Семилукского муниципального района Воронежской области от 24.12.2021г. № 53 «Об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района»</w:t>
      </w:r>
    </w:p>
    <w:p w:rsidR="00F11186" w:rsidRPr="00F11186" w:rsidRDefault="00F11186" w:rsidP="00F11186">
      <w:pPr>
        <w:pStyle w:val="Title"/>
        <w:spacing w:before="0" w:after="0"/>
        <w:ind w:firstLine="0"/>
        <w:contextualSpacing/>
        <w:jc w:val="both"/>
        <w:rPr>
          <w:b w:val="0"/>
          <w:sz w:val="24"/>
          <w:szCs w:val="24"/>
        </w:rPr>
      </w:pPr>
    </w:p>
    <w:p w:rsidR="00941D8F" w:rsidRPr="00F11186" w:rsidRDefault="00AC5048">
      <w:pPr>
        <w:pStyle w:val="a3"/>
        <w:spacing w:beforeAutospacing="0" w:afterAutospacing="0"/>
        <w:ind w:right="3540"/>
        <w:jc w:val="both"/>
        <w:rPr>
          <w:rFonts w:ascii="Arial" w:hAnsi="Arial" w:cs="Arial"/>
          <w:b/>
          <w:bCs/>
          <w:lang w:val="ru-RU"/>
        </w:rPr>
      </w:pPr>
      <w:r w:rsidRPr="00F11186">
        <w:rPr>
          <w:rFonts w:ascii="Arial" w:hAnsi="Arial" w:cs="Arial"/>
        </w:rPr>
        <w:t> </w:t>
      </w:r>
    </w:p>
    <w:p w:rsidR="00941D8F" w:rsidRPr="005024E8" w:rsidRDefault="00AC5048" w:rsidP="005024E8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024E8">
        <w:rPr>
          <w:rFonts w:ascii="Arial" w:hAnsi="Arial" w:cs="Arial"/>
          <w:lang w:val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F11186" w:rsidRPr="005024E8">
        <w:rPr>
          <w:rFonts w:ascii="Arial" w:hAnsi="Arial" w:cs="Arial"/>
          <w:lang w:val="ru-RU"/>
        </w:rPr>
        <w:t xml:space="preserve"> Уставом Перлёвского сельского поселения</w:t>
      </w:r>
      <w:r w:rsidR="00F11186" w:rsidRPr="005024E8">
        <w:rPr>
          <w:rFonts w:ascii="Arial" w:hAnsi="Arial" w:cs="Arial"/>
          <w:color w:val="000000"/>
          <w:lang w:val="ru-RU"/>
        </w:rPr>
        <w:t xml:space="preserve">, Совет народных депутатов  </w:t>
      </w:r>
      <w:r w:rsidR="00F11186" w:rsidRPr="005024E8">
        <w:rPr>
          <w:rFonts w:ascii="Arial" w:hAnsi="Arial" w:cs="Arial"/>
          <w:lang w:val="ru-RU"/>
        </w:rPr>
        <w:t>Перлёвского сельского</w:t>
      </w:r>
      <w:r w:rsidR="00F11186" w:rsidRPr="005024E8">
        <w:rPr>
          <w:rFonts w:ascii="Arial" w:hAnsi="Arial" w:cs="Arial"/>
          <w:color w:val="000000"/>
          <w:lang w:val="ru-RU"/>
        </w:rPr>
        <w:t xml:space="preserve"> поселения</w:t>
      </w:r>
      <w:r w:rsidR="00F11186" w:rsidRPr="005024E8">
        <w:rPr>
          <w:rFonts w:ascii="Arial" w:hAnsi="Arial" w:cs="Arial"/>
          <w:lang w:val="ru-RU"/>
        </w:rPr>
        <w:t xml:space="preserve"> </w:t>
      </w:r>
      <w:r w:rsidRPr="005024E8">
        <w:rPr>
          <w:rFonts w:ascii="Arial" w:hAnsi="Arial" w:cs="Arial"/>
          <w:lang w:val="ru-RU"/>
        </w:rPr>
        <w:t>решил:</w:t>
      </w:r>
    </w:p>
    <w:p w:rsidR="005024E8" w:rsidRPr="005024E8" w:rsidRDefault="005024E8" w:rsidP="005024E8">
      <w:pPr>
        <w:pStyle w:val="ac"/>
        <w:numPr>
          <w:ilvl w:val="0"/>
          <w:numId w:val="2"/>
        </w:numPr>
        <w:ind w:left="0" w:firstLine="36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Внести следующие изменения и дополнения в решение Совета народных депутатов </w:t>
      </w:r>
      <w:r w:rsidRPr="005024E8">
        <w:rPr>
          <w:rFonts w:ascii="Arial" w:hAnsi="Arial" w:cs="Arial"/>
          <w:sz w:val="24"/>
          <w:szCs w:val="24"/>
          <w:lang w:val="ru-RU"/>
        </w:rPr>
        <w:t>Перлёвского сельского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поселения Семилукского муниципального района Воронежской области от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24.12.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2021г. №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53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 «Об утверждении Положения о муниципальном контроле на автомобильном транспорте и в дорожном хозяйстве в границах населённых пунктов </w:t>
      </w:r>
      <w:r w:rsidRPr="005024E8">
        <w:rPr>
          <w:rFonts w:ascii="Arial" w:hAnsi="Arial" w:cs="Arial"/>
          <w:sz w:val="24"/>
          <w:szCs w:val="24"/>
          <w:lang w:val="ru-RU"/>
        </w:rPr>
        <w:t>Перлёвского сельского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поселения Семилукского муниципального района»: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Пункт 1.3 приложения к постановлению изложить в новой редакции: «1.3. Муниципальный контроль осуществляется администрацией </w:t>
      </w:r>
      <w:r w:rsidRPr="005024E8">
        <w:rPr>
          <w:rFonts w:ascii="Arial" w:hAnsi="Arial" w:cs="Arial"/>
          <w:sz w:val="24"/>
          <w:szCs w:val="24"/>
          <w:lang w:val="ru-RU"/>
        </w:rPr>
        <w:t>Перлёвского сельского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поселения Семилукского муниципального района (далее – администрация, контрольный орган).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Должностным лицом, уполномоченным на осуществление муниципального контроля является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ведущий специалист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администрации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Перлёвского сельского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поселения Семилукского муниципального района Воронежской области (далее – инспектор).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lastRenderedPageBreak/>
        <w:t xml:space="preserve">Должностным лицом контрольного (надзорного) органа, уполномоченными на принятие решений о проведении контрольных (надзорных) мероприятий, является глава (администрации)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Перлёвского сельского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поселения Семилукского муниципального района Воронежской области.».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>Пункт 1.7 приложения к постановлению дополнить абзацем следующего содержания: 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>Пункт 3.3. приложения к постановлению изложить в новой редакции: «3.3. Контрольные мероприятия, предусмотренные настоящим Положением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>В пункте 3.4. приложения к постановлению цифры «2022» заменить на цифры «2024».</w:t>
      </w:r>
    </w:p>
    <w:p w:rsidR="005024E8" w:rsidRPr="005024E8" w:rsidRDefault="005024E8" w:rsidP="005024E8">
      <w:pPr>
        <w:ind w:firstLine="284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>2. Настоящее решение вступает в силу после его о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публикования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.</w:t>
      </w:r>
    </w:p>
    <w:p w:rsidR="005024E8" w:rsidRPr="005024E8" w:rsidRDefault="005024E8" w:rsidP="005024E8">
      <w:pPr>
        <w:ind w:firstLine="284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3. Контроль исполнения данного решения 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оставляю за собой</w:t>
      </w:r>
      <w:r w:rsidRPr="005024E8">
        <w:rPr>
          <w:rFonts w:ascii="Arial" w:eastAsia="SimSun" w:hAnsi="Arial" w:cs="Arial"/>
          <w:sz w:val="24"/>
          <w:szCs w:val="24"/>
          <w:lang w:val="ru-RU"/>
        </w:rPr>
        <w:t>.</w:t>
      </w:r>
    </w:p>
    <w:p w:rsidR="005024E8" w:rsidRPr="005024E8" w:rsidRDefault="005024E8" w:rsidP="005024E8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5024E8">
        <w:rPr>
          <w:rFonts w:ascii="Arial" w:eastAsia="SimSun" w:hAnsi="Arial" w:cs="Arial"/>
          <w:sz w:val="24"/>
          <w:szCs w:val="24"/>
          <w:lang w:val="ru-RU"/>
        </w:rPr>
        <w:t xml:space="preserve"> </w:t>
      </w:r>
    </w:p>
    <w:p w:rsidR="00F11186" w:rsidRPr="005024E8" w:rsidRDefault="00F11186" w:rsidP="005024E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26"/>
        <w:gridCol w:w="5713"/>
      </w:tblGrid>
      <w:tr w:rsidR="00F11186" w:rsidRPr="00F11186" w:rsidTr="00B236B9">
        <w:trPr>
          <w:trHeight w:val="621"/>
        </w:trPr>
        <w:tc>
          <w:tcPr>
            <w:tcW w:w="3926" w:type="dxa"/>
          </w:tcPr>
          <w:p w:rsidR="00F11186" w:rsidRPr="00F11186" w:rsidRDefault="00F11186" w:rsidP="00B236B9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 xml:space="preserve">Глава Перлёвского </w:t>
            </w:r>
          </w:p>
          <w:p w:rsidR="00F11186" w:rsidRPr="00F11186" w:rsidRDefault="00F11186" w:rsidP="00B236B9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F11186" w:rsidRPr="00F11186" w:rsidRDefault="00F11186" w:rsidP="00B236B9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 xml:space="preserve"> </w:t>
            </w:r>
          </w:p>
          <w:p w:rsidR="00F11186" w:rsidRPr="00F11186" w:rsidRDefault="00F11186" w:rsidP="00B236B9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>И. И. Стадников</w:t>
            </w:r>
          </w:p>
          <w:p w:rsidR="00F11186" w:rsidRPr="00F11186" w:rsidRDefault="00F11186" w:rsidP="00B236B9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11186" w:rsidRPr="00F11186" w:rsidRDefault="00F1118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1186" w:rsidRPr="00F11186" w:rsidSect="00F1118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34377C"/>
    <w:multiLevelType w:val="singleLevel"/>
    <w:tmpl w:val="FA34377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A04448"/>
    <w:multiLevelType w:val="hybridMultilevel"/>
    <w:tmpl w:val="7B3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532FA"/>
    <w:rsid w:val="003E7754"/>
    <w:rsid w:val="005024E8"/>
    <w:rsid w:val="006D2E36"/>
    <w:rsid w:val="008D626E"/>
    <w:rsid w:val="00941D8F"/>
    <w:rsid w:val="00AC5048"/>
    <w:rsid w:val="00C532FA"/>
    <w:rsid w:val="00CB0EF2"/>
    <w:rsid w:val="00DA6704"/>
    <w:rsid w:val="00DF0148"/>
    <w:rsid w:val="00EF4E88"/>
    <w:rsid w:val="00F11186"/>
    <w:rsid w:val="11CC4676"/>
    <w:rsid w:val="1F184F13"/>
    <w:rsid w:val="3D947997"/>
    <w:rsid w:val="658B4525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2E542"/>
  <w15:docId w15:val="{99BD214E-95B7-46C0-AB3B-2E6016B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8F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aliases w:val="!Разделы документа"/>
    <w:basedOn w:val="a"/>
    <w:link w:val="20"/>
    <w:qFormat/>
    <w:rsid w:val="00F11186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41D8F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1186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Title">
    <w:name w:val="Title!Название НПА"/>
    <w:basedOn w:val="a"/>
    <w:rsid w:val="00F1118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4">
    <w:name w:val="Balloon Text"/>
    <w:basedOn w:val="a"/>
    <w:link w:val="a5"/>
    <w:rsid w:val="00F11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1186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a6">
    <w:name w:val="Регистр"/>
    <w:basedOn w:val="a"/>
    <w:rsid w:val="00F1118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Subtitle"/>
    <w:basedOn w:val="a"/>
    <w:link w:val="a8"/>
    <w:qFormat/>
    <w:rsid w:val="00F11186"/>
    <w:pPr>
      <w:ind w:firstLine="567"/>
      <w:jc w:val="center"/>
    </w:pPr>
    <w:rPr>
      <w:rFonts w:ascii="Arial" w:eastAsia="Times New Roman" w:hAnsi="Arial" w:cs="Times New Roman"/>
      <w:sz w:val="32"/>
      <w:lang w:val="ru-RU" w:eastAsia="ru-RU"/>
    </w:rPr>
  </w:style>
  <w:style w:type="character" w:customStyle="1" w:styleId="a8">
    <w:name w:val="Подзаголовок Знак"/>
    <w:basedOn w:val="a0"/>
    <w:link w:val="a7"/>
    <w:rsid w:val="00F11186"/>
    <w:rPr>
      <w:rFonts w:ascii="Arial" w:eastAsia="Times New Roman" w:hAnsi="Arial"/>
      <w:sz w:val="32"/>
    </w:rPr>
  </w:style>
  <w:style w:type="paragraph" w:styleId="a9">
    <w:name w:val="No Spacing"/>
    <w:link w:val="aa"/>
    <w:qFormat/>
    <w:rsid w:val="00F11186"/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F11186"/>
    <w:rPr>
      <w:rFonts w:ascii="Calibri" w:eastAsia="Times New Roman" w:hAnsi="Calibri"/>
      <w:sz w:val="22"/>
      <w:szCs w:val="22"/>
      <w:lang w:eastAsia="en-US"/>
    </w:rPr>
  </w:style>
  <w:style w:type="character" w:styleId="ab">
    <w:name w:val="Book Title"/>
    <w:basedOn w:val="a0"/>
    <w:uiPriority w:val="33"/>
    <w:qFormat/>
    <w:rsid w:val="00DA6704"/>
    <w:rPr>
      <w:b/>
      <w:bCs/>
      <w:i/>
      <w:iCs/>
      <w:spacing w:val="5"/>
    </w:rPr>
  </w:style>
  <w:style w:type="paragraph" w:styleId="ac">
    <w:name w:val="List Paragraph"/>
    <w:basedOn w:val="a"/>
    <w:uiPriority w:val="99"/>
    <w:unhideWhenUsed/>
    <w:rsid w:val="0050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Комп</cp:lastModifiedBy>
  <cp:revision>8</cp:revision>
  <cp:lastPrinted>2024-10-18T16:46:00Z</cp:lastPrinted>
  <dcterms:created xsi:type="dcterms:W3CDTF">2024-10-15T10:13:00Z</dcterms:created>
  <dcterms:modified xsi:type="dcterms:W3CDTF">2024-11-17T09:55:00Z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508A9F24CD8A404A895F6BBF7EEF7DC2_13</vt:lpwstr>
  </property>
</Properties>
</file>