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4A83" w14:textId="77777777" w:rsidR="00946B74" w:rsidRPr="00946B74" w:rsidRDefault="00946B74" w:rsidP="00946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74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14:paraId="1E41429B" w14:textId="7AF80BEB" w:rsidR="00946B74" w:rsidRDefault="00946B74" w:rsidP="00946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74">
        <w:rPr>
          <w:rFonts w:ascii="Times New Roman" w:hAnsi="Times New Roman" w:cs="Times New Roman"/>
          <w:b/>
          <w:sz w:val="28"/>
          <w:szCs w:val="28"/>
        </w:rPr>
        <w:t>Заголовок: «</w:t>
      </w:r>
      <w:r w:rsidRPr="00946B74">
        <w:rPr>
          <w:rFonts w:ascii="Times New Roman" w:hAnsi="Times New Roman" w:cs="Times New Roman"/>
          <w:b/>
          <w:bCs/>
          <w:sz w:val="28"/>
          <w:szCs w:val="28"/>
        </w:rPr>
        <w:t>Предоставление ежегодного оплачиваемого отпуска</w:t>
      </w:r>
      <w:r w:rsidRPr="00946B7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CF72D25" w14:textId="77777777" w:rsidR="003A2916" w:rsidRPr="00946B74" w:rsidRDefault="003A2916" w:rsidP="00946B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09E3F" w14:textId="77777777" w:rsidR="003A2916" w:rsidRPr="00946B74" w:rsidRDefault="003A2916" w:rsidP="003A29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6B74">
        <w:rPr>
          <w:rFonts w:ascii="Times New Roman" w:hAnsi="Times New Roman" w:cs="Times New Roman"/>
          <w:sz w:val="28"/>
          <w:szCs w:val="28"/>
        </w:rPr>
        <w:t>Отпуск является одним из видов времени отдыха, в течение которого работник свободен от исполнения трудовых обязанностей и которое он может использовать по своему усмотрению. Несоблюдение юридическим лицом норм трудового законодательства, регламентирующих процедуру предоставления ежегодного оплачиваемого отпуска, влечет нарушение конституционно закрепленного права работников на отдых.</w:t>
      </w:r>
    </w:p>
    <w:p w14:paraId="0E61B7BD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Согласно п. 5 ст. 37 Конституции Российской Федерации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ежегодный оплачиваемый отпуск.</w:t>
      </w:r>
    </w:p>
    <w:p w14:paraId="55D288ED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Согласно ст. 123 Трудового кодекса Российской Федерации график отпусков обязателен как для работодателя, так и для работника. О времени начала отпуска работник должен быть извещен под роспись не позднее чем за две недели до его начала. Очередность предоставления оплачиваемых отпусков определяется ежегодно в соответствии с графиком отпусков не позднее чем за две недели до наступления календарного года.</w:t>
      </w:r>
    </w:p>
    <w:p w14:paraId="08DBDFF1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Согласно ст. 124 Трудового кодекса ежегодный оплачиваемый отпуск должен быть продлен или перенесен на другой срок, определяемый работодателем с учетом пожеланий работника, в случаях: временной нетрудоспособности работника;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работы.</w:t>
      </w:r>
    </w:p>
    <w:p w14:paraId="762ACCFB" w14:textId="48189CBA" w:rsidR="00946B74" w:rsidRPr="00946B74" w:rsidRDefault="003A2916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6B74" w:rsidRPr="00946B74">
        <w:rPr>
          <w:rFonts w:ascii="Times New Roman" w:hAnsi="Times New Roman" w:cs="Times New Roman"/>
          <w:sz w:val="28"/>
          <w:szCs w:val="28"/>
        </w:rPr>
        <w:t>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14:paraId="7A6864AC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>Внесение юридическим лицом в одностороннем порядке в утвержденный график отпусков изменений без предварительного согласования с работником недопустимо.</w:t>
      </w:r>
    </w:p>
    <w:p w14:paraId="11EB24BB" w14:textId="77777777" w:rsidR="00946B74" w:rsidRPr="00946B74" w:rsidRDefault="00946B74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74">
        <w:rPr>
          <w:rFonts w:ascii="Times New Roman" w:hAnsi="Times New Roman" w:cs="Times New Roman"/>
          <w:sz w:val="28"/>
          <w:szCs w:val="28"/>
        </w:rPr>
        <w:t xml:space="preserve">За несоблюдение норм трудового законодательства, регламентирующих порядок предоставления ежегодного оплачиваемого отпуска </w:t>
      </w:r>
      <w:proofErr w:type="gramStart"/>
      <w:r w:rsidRPr="00946B74">
        <w:rPr>
          <w:rFonts w:ascii="Times New Roman" w:hAnsi="Times New Roman" w:cs="Times New Roman"/>
          <w:sz w:val="28"/>
          <w:szCs w:val="28"/>
        </w:rPr>
        <w:t>юридическое лицо</w:t>
      </w:r>
      <w:proofErr w:type="gramEnd"/>
      <w:r w:rsidRPr="00946B74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по ч. 1 ст. 5.27 Кодекса Российской Федерации об административных правонарушениях.</w:t>
      </w:r>
    </w:p>
    <w:bookmarkEnd w:id="0"/>
    <w:p w14:paraId="763B1E89" w14:textId="77777777" w:rsidR="007A02B5" w:rsidRPr="00946B74" w:rsidRDefault="007A02B5" w:rsidP="0094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02B5" w:rsidRPr="0094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64"/>
    <w:rsid w:val="000E4D64"/>
    <w:rsid w:val="003A2916"/>
    <w:rsid w:val="007A02B5"/>
    <w:rsid w:val="00816F5E"/>
    <w:rsid w:val="00946B74"/>
    <w:rsid w:val="00DE29AA"/>
    <w:rsid w:val="00E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8D4D"/>
  <w15:chartTrackingRefBased/>
  <w15:docId w15:val="{B43455A6-60FE-46AC-AAA4-6E168688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Лахина Екатерина Вячеславовна</cp:lastModifiedBy>
  <cp:revision>5</cp:revision>
  <cp:lastPrinted>2024-09-16T13:08:00Z</cp:lastPrinted>
  <dcterms:created xsi:type="dcterms:W3CDTF">2024-09-16T12:17:00Z</dcterms:created>
  <dcterms:modified xsi:type="dcterms:W3CDTF">2024-09-16T13:10:00Z</dcterms:modified>
</cp:coreProperties>
</file>