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6A46F" w14:textId="77777777" w:rsidR="00F334AC" w:rsidRPr="00F334AC" w:rsidRDefault="00F334AC" w:rsidP="00F334AC">
      <w:pPr>
        <w:spacing w:after="0" w:line="240" w:lineRule="auto"/>
        <w:ind w:firstLine="709"/>
        <w:contextualSpacing/>
        <w:jc w:val="center"/>
        <w:rPr>
          <w:rFonts w:ascii="Times New Roman" w:hAnsi="Times New Roman" w:cs="Times New Roman"/>
          <w:b/>
          <w:kern w:val="0"/>
          <w:sz w:val="28"/>
          <w:szCs w:val="28"/>
          <w14:ligatures w14:val="none"/>
        </w:rPr>
      </w:pPr>
      <w:r w:rsidRPr="00F334AC">
        <w:rPr>
          <w:rFonts w:ascii="Times New Roman" w:hAnsi="Times New Roman" w:cs="Times New Roman"/>
          <w:b/>
          <w:kern w:val="0"/>
          <w:sz w:val="28"/>
          <w:szCs w:val="28"/>
          <w14:ligatures w14:val="none"/>
        </w:rPr>
        <w:t>ПРОКУРАТУРА РАЙОНА ИНФОРМИРУЕТ!</w:t>
      </w:r>
    </w:p>
    <w:p w14:paraId="1EFEE41C" w14:textId="17575904" w:rsidR="00F334AC" w:rsidRPr="00F334AC" w:rsidRDefault="00F334AC" w:rsidP="00F334AC">
      <w:pPr>
        <w:spacing w:after="0" w:line="240" w:lineRule="auto"/>
        <w:ind w:firstLine="709"/>
        <w:contextualSpacing/>
        <w:jc w:val="center"/>
        <w:rPr>
          <w:rFonts w:ascii="Times New Roman" w:hAnsi="Times New Roman" w:cs="Times New Roman"/>
          <w:b/>
          <w:kern w:val="0"/>
          <w:sz w:val="28"/>
          <w:szCs w:val="28"/>
          <w14:ligatures w14:val="none"/>
        </w:rPr>
      </w:pPr>
      <w:r w:rsidRPr="00F334AC">
        <w:rPr>
          <w:rFonts w:ascii="Times New Roman" w:hAnsi="Times New Roman" w:cs="Times New Roman"/>
          <w:b/>
          <w:kern w:val="0"/>
          <w:sz w:val="28"/>
          <w:szCs w:val="28"/>
          <w14:ligatures w14:val="none"/>
        </w:rPr>
        <w:t>Заголовок: «Недопустимость принудительного труда»</w:t>
      </w:r>
    </w:p>
    <w:p w14:paraId="1EE7A106" w14:textId="77777777" w:rsidR="00F334AC" w:rsidRDefault="00F334AC" w:rsidP="00F334AC">
      <w:pPr>
        <w:spacing w:after="0" w:line="240" w:lineRule="auto"/>
        <w:ind w:firstLine="709"/>
        <w:jc w:val="both"/>
        <w:rPr>
          <w:rFonts w:ascii="Times New Roman" w:hAnsi="Times New Roman" w:cs="Times New Roman"/>
          <w:sz w:val="28"/>
          <w:szCs w:val="28"/>
        </w:rPr>
      </w:pPr>
    </w:p>
    <w:p w14:paraId="4396A9F6" w14:textId="0CFE9D5D" w:rsidR="00F334AC" w:rsidRPr="00F334AC" w:rsidRDefault="00F334AC" w:rsidP="00F334AC">
      <w:pPr>
        <w:spacing w:after="0" w:line="240" w:lineRule="auto"/>
        <w:ind w:firstLine="709"/>
        <w:jc w:val="both"/>
        <w:rPr>
          <w:rFonts w:ascii="Times New Roman" w:hAnsi="Times New Roman" w:cs="Times New Roman"/>
          <w:sz w:val="28"/>
          <w:szCs w:val="28"/>
        </w:rPr>
      </w:pPr>
      <w:r w:rsidRPr="00F334AC">
        <w:rPr>
          <w:rFonts w:ascii="Times New Roman" w:hAnsi="Times New Roman" w:cs="Times New Roman"/>
          <w:sz w:val="28"/>
          <w:szCs w:val="28"/>
        </w:rPr>
        <w:t>Исходя из общепризнанных принципов и норм международного права, в соответствии с Конституцией РФ, Трудовым кодексом РФ одним из основных принципов правового регулирования трудовых отношений и иных непосредственно связанных с ними отношений является запрет принудительного труда. Каждый имеет право свободно распоряжаться своими способностями к труду, выбирать род деятельности и профессию.</w:t>
      </w:r>
    </w:p>
    <w:p w14:paraId="3F5B3A91" w14:textId="24B91EE2" w:rsidR="00F334AC" w:rsidRPr="00F334AC" w:rsidRDefault="00F334AC" w:rsidP="00F334AC">
      <w:pPr>
        <w:spacing w:after="0" w:line="240" w:lineRule="auto"/>
        <w:ind w:firstLine="709"/>
        <w:jc w:val="both"/>
        <w:rPr>
          <w:rFonts w:ascii="Times New Roman" w:hAnsi="Times New Roman" w:cs="Times New Roman"/>
          <w:sz w:val="28"/>
          <w:szCs w:val="28"/>
        </w:rPr>
      </w:pPr>
      <w:r w:rsidRPr="00F334AC">
        <w:rPr>
          <w:rFonts w:ascii="Times New Roman" w:hAnsi="Times New Roman" w:cs="Times New Roman"/>
          <w:sz w:val="28"/>
          <w:szCs w:val="28"/>
        </w:rPr>
        <w:t>Под принудительным трудом понимается выполнение работы под угрозой применения какого-либо наказания (насильственного воздействия), в том числе в целях поддержания трудовой дисциплины, в качестве меры ответственности за участие в забастовке, средства мобилизации и использования рабочей силы для нужд экономического развития, меры наказания за наличие или выражение политических взглядов или идеологических убеждений, противоположных установленной политической, социальной или экономической системе, меры дискриминации по признакам расовой, социальной, национальной или религиозной принадлежности.</w:t>
      </w:r>
    </w:p>
    <w:p w14:paraId="7520FE62" w14:textId="255FAFBE" w:rsidR="00F334AC" w:rsidRPr="00F334AC" w:rsidRDefault="00F334AC" w:rsidP="00F334AC">
      <w:pPr>
        <w:spacing w:after="0" w:line="240" w:lineRule="auto"/>
        <w:ind w:firstLine="709"/>
        <w:jc w:val="both"/>
        <w:rPr>
          <w:rFonts w:ascii="Times New Roman" w:hAnsi="Times New Roman" w:cs="Times New Roman"/>
          <w:sz w:val="28"/>
          <w:szCs w:val="28"/>
        </w:rPr>
      </w:pPr>
      <w:r w:rsidRPr="00F334AC">
        <w:rPr>
          <w:rFonts w:ascii="Times New Roman" w:hAnsi="Times New Roman" w:cs="Times New Roman"/>
          <w:sz w:val="28"/>
          <w:szCs w:val="28"/>
        </w:rPr>
        <w:t>К принудительному труду также относится работа, которую работник вынужден выполнять под угрозой применения какого-либо наказания, в то время как в соответствии с Трудовым кодексом РФ или иными федеральными законами он имеет право отказаться от ее выполнения, в том числе в связи с нарушением установленных сроков выплаты заработной платы или выплатой ее не в полном размере; возникновением непосредственной угрозы для жизни и здоровья работника вследствие нарушения требований охраны труда, в частности необеспечения его средствами коллективной или индивидуальной защиты в соответствии с установленными нормами.</w:t>
      </w:r>
    </w:p>
    <w:p w14:paraId="750F4C6D" w14:textId="0DCBF1C3" w:rsidR="001D18BB" w:rsidRPr="00F334AC" w:rsidRDefault="00F334AC" w:rsidP="00F334AC">
      <w:pPr>
        <w:spacing w:after="0" w:line="240" w:lineRule="auto"/>
        <w:ind w:firstLine="709"/>
        <w:jc w:val="both"/>
        <w:rPr>
          <w:rFonts w:ascii="Times New Roman" w:hAnsi="Times New Roman" w:cs="Times New Roman"/>
          <w:sz w:val="28"/>
          <w:szCs w:val="28"/>
        </w:rPr>
      </w:pPr>
      <w:r w:rsidRPr="00F334AC">
        <w:rPr>
          <w:rFonts w:ascii="Times New Roman" w:hAnsi="Times New Roman" w:cs="Times New Roman"/>
          <w:sz w:val="28"/>
          <w:szCs w:val="28"/>
        </w:rPr>
        <w:t>При этом принудительный труд не включает в себя работу, выполнение которой обусловлено законодательством о воинской обязанности и военной службе или заменяющей ее альтернативной гражданской службе; работу, выполнение которой обусловлено введением в установленном порядке чрезвычайного или военного положения, в условиях чрезвычайных обстоятельств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 работу, выполняемую вследствие вступившего в законную силу приговора суда под надзором государственных органов, ответственных за соблюдение законодательства при исполнении судебных приговоров.</w:t>
      </w:r>
    </w:p>
    <w:sectPr w:rsidR="001D18BB" w:rsidRPr="00F334AC" w:rsidSect="00F334AC">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BB"/>
    <w:rsid w:val="001D18BB"/>
    <w:rsid w:val="00CD23ED"/>
    <w:rsid w:val="00F33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6ECD"/>
  <w15:chartTrackingRefBased/>
  <w15:docId w15:val="{4F201008-5B1D-4E32-AEA5-D1D48049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D18B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D18B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D18B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D18B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D18B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D18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D18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D18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D18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18B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D18B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D18B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D18B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D18B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D18B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D18BB"/>
    <w:rPr>
      <w:rFonts w:eastAsiaTheme="majorEastAsia" w:cstheme="majorBidi"/>
      <w:color w:val="595959" w:themeColor="text1" w:themeTint="A6"/>
    </w:rPr>
  </w:style>
  <w:style w:type="character" w:customStyle="1" w:styleId="80">
    <w:name w:val="Заголовок 8 Знак"/>
    <w:basedOn w:val="a0"/>
    <w:link w:val="8"/>
    <w:uiPriority w:val="9"/>
    <w:semiHidden/>
    <w:rsid w:val="001D18B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D18BB"/>
    <w:rPr>
      <w:rFonts w:eastAsiaTheme="majorEastAsia" w:cstheme="majorBidi"/>
      <w:color w:val="272727" w:themeColor="text1" w:themeTint="D8"/>
    </w:rPr>
  </w:style>
  <w:style w:type="paragraph" w:styleId="a3">
    <w:name w:val="Title"/>
    <w:basedOn w:val="a"/>
    <w:next w:val="a"/>
    <w:link w:val="a4"/>
    <w:uiPriority w:val="10"/>
    <w:qFormat/>
    <w:rsid w:val="001D18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D1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8B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D18B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D18BB"/>
    <w:pPr>
      <w:spacing w:before="160"/>
      <w:jc w:val="center"/>
    </w:pPr>
    <w:rPr>
      <w:i/>
      <w:iCs/>
      <w:color w:val="404040" w:themeColor="text1" w:themeTint="BF"/>
    </w:rPr>
  </w:style>
  <w:style w:type="character" w:customStyle="1" w:styleId="22">
    <w:name w:val="Цитата 2 Знак"/>
    <w:basedOn w:val="a0"/>
    <w:link w:val="21"/>
    <w:uiPriority w:val="29"/>
    <w:rsid w:val="001D18BB"/>
    <w:rPr>
      <w:i/>
      <w:iCs/>
      <w:color w:val="404040" w:themeColor="text1" w:themeTint="BF"/>
    </w:rPr>
  </w:style>
  <w:style w:type="paragraph" w:styleId="a7">
    <w:name w:val="List Paragraph"/>
    <w:basedOn w:val="a"/>
    <w:uiPriority w:val="34"/>
    <w:qFormat/>
    <w:rsid w:val="001D18BB"/>
    <w:pPr>
      <w:ind w:left="720"/>
      <w:contextualSpacing/>
    </w:pPr>
  </w:style>
  <w:style w:type="character" w:styleId="a8">
    <w:name w:val="Intense Emphasis"/>
    <w:basedOn w:val="a0"/>
    <w:uiPriority w:val="21"/>
    <w:qFormat/>
    <w:rsid w:val="001D18BB"/>
    <w:rPr>
      <w:i/>
      <w:iCs/>
      <w:color w:val="2F5496" w:themeColor="accent1" w:themeShade="BF"/>
    </w:rPr>
  </w:style>
  <w:style w:type="paragraph" w:styleId="a9">
    <w:name w:val="Intense Quote"/>
    <w:basedOn w:val="a"/>
    <w:next w:val="a"/>
    <w:link w:val="aa"/>
    <w:uiPriority w:val="30"/>
    <w:qFormat/>
    <w:rsid w:val="001D1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D18BB"/>
    <w:rPr>
      <w:i/>
      <w:iCs/>
      <w:color w:val="2F5496" w:themeColor="accent1" w:themeShade="BF"/>
    </w:rPr>
  </w:style>
  <w:style w:type="character" w:styleId="ab">
    <w:name w:val="Intense Reference"/>
    <w:basedOn w:val="a0"/>
    <w:uiPriority w:val="32"/>
    <w:qFormat/>
    <w:rsid w:val="001D1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Магомедов</dc:creator>
  <cp:keywords/>
  <dc:description/>
  <cp:lastModifiedBy>Руслан Магомедов</cp:lastModifiedBy>
  <cp:revision>3</cp:revision>
  <dcterms:created xsi:type="dcterms:W3CDTF">2025-03-25T11:37:00Z</dcterms:created>
  <dcterms:modified xsi:type="dcterms:W3CDTF">2025-03-25T11:38:00Z</dcterms:modified>
</cp:coreProperties>
</file>