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B347" w14:textId="77777777" w:rsidR="00BA4F60" w:rsidRPr="00BA4F60" w:rsidRDefault="00BA4F60" w:rsidP="00BA4F60">
      <w:pPr>
        <w:spacing w:after="0" w:line="240" w:lineRule="auto"/>
        <w:ind w:firstLine="709"/>
        <w:contextualSpacing/>
        <w:jc w:val="center"/>
        <w:rPr>
          <w:rFonts w:ascii="Times New Roman" w:hAnsi="Times New Roman" w:cs="Times New Roman"/>
          <w:b/>
          <w:kern w:val="0"/>
          <w:sz w:val="28"/>
          <w:szCs w:val="28"/>
          <w14:ligatures w14:val="none"/>
        </w:rPr>
      </w:pPr>
      <w:r w:rsidRPr="00BA4F60">
        <w:rPr>
          <w:rFonts w:ascii="Times New Roman" w:hAnsi="Times New Roman" w:cs="Times New Roman"/>
          <w:b/>
          <w:kern w:val="0"/>
          <w:sz w:val="28"/>
          <w:szCs w:val="28"/>
          <w14:ligatures w14:val="none"/>
        </w:rPr>
        <w:t>ПРОКУРАТУРА РАЙОНА ИНФОРМИРУЕТ!</w:t>
      </w:r>
    </w:p>
    <w:p w14:paraId="2C525EDF" w14:textId="59FF4709" w:rsidR="00BA4F60" w:rsidRPr="00BA4F60" w:rsidRDefault="00BA4F60" w:rsidP="00BA4F60">
      <w:pPr>
        <w:spacing w:after="0" w:line="240" w:lineRule="auto"/>
        <w:ind w:firstLine="709"/>
        <w:contextualSpacing/>
        <w:jc w:val="center"/>
        <w:rPr>
          <w:rFonts w:ascii="Times New Roman" w:hAnsi="Times New Roman" w:cs="Times New Roman"/>
          <w:b/>
          <w:kern w:val="0"/>
          <w:sz w:val="28"/>
          <w:szCs w:val="28"/>
          <w14:ligatures w14:val="none"/>
        </w:rPr>
      </w:pPr>
      <w:r w:rsidRPr="00BA4F60">
        <w:rPr>
          <w:rFonts w:ascii="Times New Roman" w:hAnsi="Times New Roman" w:cs="Times New Roman"/>
          <w:b/>
          <w:kern w:val="0"/>
          <w:sz w:val="28"/>
          <w:szCs w:val="28"/>
          <w14:ligatures w14:val="none"/>
        </w:rPr>
        <w:t>Заголовок: «</w:t>
      </w:r>
      <w:r w:rsidR="00CD7AF7">
        <w:rPr>
          <w:rFonts w:ascii="Times New Roman" w:hAnsi="Times New Roman" w:cs="Times New Roman"/>
          <w:b/>
          <w:kern w:val="0"/>
          <w:sz w:val="28"/>
          <w:szCs w:val="28"/>
          <w14:ligatures w14:val="none"/>
        </w:rPr>
        <w:t>О</w:t>
      </w:r>
      <w:r w:rsidRPr="00BA4F60">
        <w:rPr>
          <w:rFonts w:ascii="Times New Roman" w:hAnsi="Times New Roman" w:cs="Times New Roman"/>
          <w:b/>
          <w:kern w:val="0"/>
          <w:sz w:val="28"/>
          <w:szCs w:val="28"/>
          <w14:ligatures w14:val="none"/>
        </w:rPr>
        <w:t xml:space="preserve">тветственность за </w:t>
      </w:r>
      <w:r w:rsidR="00CD7AF7" w:rsidRPr="00CD7AF7">
        <w:rPr>
          <w:rFonts w:ascii="Times New Roman" w:hAnsi="Times New Roman" w:cs="Times New Roman"/>
          <w:b/>
          <w:kern w:val="0"/>
          <w:sz w:val="28"/>
          <w:szCs w:val="28"/>
          <w14:ligatures w14:val="none"/>
        </w:rPr>
        <w:t>незаконный оборот наркотических средств</w:t>
      </w:r>
      <w:r w:rsidRPr="00BA4F60">
        <w:rPr>
          <w:rFonts w:ascii="Times New Roman" w:hAnsi="Times New Roman" w:cs="Times New Roman"/>
          <w:b/>
          <w:kern w:val="0"/>
          <w:sz w:val="28"/>
          <w:szCs w:val="28"/>
          <w14:ligatures w14:val="none"/>
        </w:rPr>
        <w:t>»</w:t>
      </w:r>
    </w:p>
    <w:p w14:paraId="015C2669" w14:textId="77777777" w:rsidR="00BA4F60" w:rsidRDefault="00BA4F60" w:rsidP="00BA4F60">
      <w:pPr>
        <w:ind w:firstLine="709"/>
        <w:jc w:val="both"/>
        <w:rPr>
          <w:rFonts w:ascii="Times New Roman" w:hAnsi="Times New Roman" w:cs="Times New Roman"/>
          <w:b/>
          <w:bCs/>
          <w:sz w:val="28"/>
          <w:szCs w:val="28"/>
        </w:rPr>
      </w:pPr>
    </w:p>
    <w:p w14:paraId="7348890C"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Понятие наркотических средств приведено в статье 1 Федерального закона от 08.01.1998 № 3-ФЗ «О наркотических средствах и психотропных веществах». Под ними понимаются вещества синтетического или естественного происхождения, препараты, включенные в Перечень наркотических средств, подлежащих контролю в Российской Федерации, который утвержден постановлением Правительства Российской Федерации от 30.06.1998 года № 681.</w:t>
      </w:r>
    </w:p>
    <w:p w14:paraId="40BE8978"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Оборотом наркотических средств является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ее территории, уничтожение наркотических средств, разрешенные и контролируемые в соответствии с законодательством Российской Федерации.</w:t>
      </w:r>
    </w:p>
    <w:p w14:paraId="68ACA106"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На территории Российской Федерации запрещен свободный оборот наркотических средств. За совершение действий, связанных с их незаконным оборотом, виновные лица могут быть привлечены к административной и уголовной ответственности.</w:t>
      </w:r>
    </w:p>
    <w:p w14:paraId="41AA5A9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Административная ответственность предусмотрена за незаконные приобретение, хранение, перевозку, изготовление, переработку без цели сбыта наркотических средств (статья 6.8 Кодекса Российской Федерации об административных правонарушениях (далее - КоАП РФ), потребление наркотических средств без назначения врача (статья 6.9 КоАП РФ), в том числе в общественных местах (статья 20.20 КоАП РФ), пропаганду либо незаконную рекламу наркотических средств (статья 6.13 КоАП РФ),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(статья 6.16 КоАП РФ).</w:t>
      </w:r>
    </w:p>
    <w:p w14:paraId="59EB899C"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Уголовная ответственность за незаконный оборот наркотических средств предусмотрена главой 25 Уголовного кодекса Российской Федерации (далее - УК РФ), которая объединяет преступления против здоровья населения и общественной нравственности.</w:t>
      </w:r>
    </w:p>
    <w:p w14:paraId="3C0B14CB"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Уголовно наказуемыми считаются незаконные приобретение, хранение, перевозка, изготовление, переработка без цели сбыта в значительном, крупном и особо крупном размерах (статья 228 УК РФ) незаконные производство, сбыт или пересылка наркотических средств (статья 228.1 УК РФ), нарушение правил оборота наркотических средств или психотропных веществ (статья 228.2 УК РФ), хищение либо вымогательство наркотических средств (статья 229 УК РФ), контрабанда наркотических средств (статья 229.1 УК РФ), склонение к потреблению наркотических средств, психотропных веществ (статья 230 УК РФ).</w:t>
      </w:r>
    </w:p>
    <w:p w14:paraId="10297189"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 xml:space="preserve">Уголовной ответственности за преступления в сфере незаконного оборота наркотических средств подлежат лица, достигшие шестнадцатилетнего возраста. </w:t>
      </w:r>
      <w:r w:rsidRPr="00CD7AF7">
        <w:rPr>
          <w:rFonts w:ascii="Times New Roman" w:hAnsi="Times New Roman" w:cs="Times New Roman"/>
          <w:sz w:val="28"/>
          <w:szCs w:val="28"/>
        </w:rPr>
        <w:lastRenderedPageBreak/>
        <w:t>Исключением является хищение и вымогательство наркотиков, ответственность за такие деяния наступает с четырнадцати лет.</w:t>
      </w:r>
    </w:p>
    <w:p w14:paraId="20F55AA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Одной из уголовно-правовых мер по борьбе с наркоманией является примечание к статье 228 УК РФ, которым предусмотрен специальный вид освобождения от уголовной ответственности при незаконных действиях с наркотическими средствами.</w:t>
      </w:r>
    </w:p>
    <w:p w14:paraId="7FA48AB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Так, лицо, добровольно сдавшее наркотические средства и активно способствовавшее раскрытию или пресечению преступлений, связанных с незаконным оборотом указанных средств,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14:paraId="666B8A71"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При этом не может признаваться добровольной сдачей наркотических средств их изъятие при задержании лица и при производстве следственных действий по обнаружению и изъятию указанных средств.</w:t>
      </w:r>
    </w:p>
    <w:p w14:paraId="31843249" w14:textId="1B003D9E" w:rsidR="00BA4F60" w:rsidRPr="00CD7AF7" w:rsidRDefault="00BA4F60" w:rsidP="00CD7AF7">
      <w:pPr>
        <w:spacing w:after="0" w:line="360" w:lineRule="auto"/>
        <w:ind w:firstLine="709"/>
        <w:jc w:val="both"/>
        <w:rPr>
          <w:rFonts w:ascii="Times New Roman" w:hAnsi="Times New Roman" w:cs="Times New Roman"/>
          <w:sz w:val="28"/>
          <w:szCs w:val="28"/>
        </w:rPr>
      </w:pPr>
    </w:p>
    <w:sectPr w:rsidR="00BA4F60" w:rsidRPr="00CD7AF7" w:rsidSect="00CD7AF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647"/>
    <w:rsid w:val="000C412F"/>
    <w:rsid w:val="0036543C"/>
    <w:rsid w:val="00BA4F60"/>
    <w:rsid w:val="00CD7AF7"/>
    <w:rsid w:val="00CE6647"/>
    <w:rsid w:val="00F3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82A9"/>
  <w15:chartTrackingRefBased/>
  <w15:docId w15:val="{85A1F681-0ECC-4B41-8D19-D5E2660D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E6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6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66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66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66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6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6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66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66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66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66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66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6647"/>
    <w:rPr>
      <w:rFonts w:eastAsiaTheme="majorEastAsia" w:cstheme="majorBidi"/>
      <w:color w:val="595959" w:themeColor="text1" w:themeTint="A6"/>
    </w:rPr>
  </w:style>
  <w:style w:type="character" w:customStyle="1" w:styleId="80">
    <w:name w:val="Заголовок 8 Знак"/>
    <w:basedOn w:val="a0"/>
    <w:link w:val="8"/>
    <w:uiPriority w:val="9"/>
    <w:semiHidden/>
    <w:rsid w:val="00CE66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6647"/>
    <w:rPr>
      <w:rFonts w:eastAsiaTheme="majorEastAsia" w:cstheme="majorBidi"/>
      <w:color w:val="272727" w:themeColor="text1" w:themeTint="D8"/>
    </w:rPr>
  </w:style>
  <w:style w:type="paragraph" w:styleId="a3">
    <w:name w:val="Title"/>
    <w:basedOn w:val="a"/>
    <w:next w:val="a"/>
    <w:link w:val="a4"/>
    <w:uiPriority w:val="10"/>
    <w:qFormat/>
    <w:rsid w:val="00CE6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E6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66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6647"/>
    <w:pPr>
      <w:spacing w:before="160"/>
      <w:jc w:val="center"/>
    </w:pPr>
    <w:rPr>
      <w:i/>
      <w:iCs/>
      <w:color w:val="404040" w:themeColor="text1" w:themeTint="BF"/>
    </w:rPr>
  </w:style>
  <w:style w:type="character" w:customStyle="1" w:styleId="22">
    <w:name w:val="Цитата 2 Знак"/>
    <w:basedOn w:val="a0"/>
    <w:link w:val="21"/>
    <w:uiPriority w:val="29"/>
    <w:rsid w:val="00CE6647"/>
    <w:rPr>
      <w:i/>
      <w:iCs/>
      <w:color w:val="404040" w:themeColor="text1" w:themeTint="BF"/>
    </w:rPr>
  </w:style>
  <w:style w:type="paragraph" w:styleId="a7">
    <w:name w:val="List Paragraph"/>
    <w:basedOn w:val="a"/>
    <w:uiPriority w:val="34"/>
    <w:qFormat/>
    <w:rsid w:val="00CE6647"/>
    <w:pPr>
      <w:ind w:left="720"/>
      <w:contextualSpacing/>
    </w:pPr>
  </w:style>
  <w:style w:type="character" w:styleId="a8">
    <w:name w:val="Intense Emphasis"/>
    <w:basedOn w:val="a0"/>
    <w:uiPriority w:val="21"/>
    <w:qFormat/>
    <w:rsid w:val="00CE6647"/>
    <w:rPr>
      <w:i/>
      <w:iCs/>
      <w:color w:val="2F5496" w:themeColor="accent1" w:themeShade="BF"/>
    </w:rPr>
  </w:style>
  <w:style w:type="paragraph" w:styleId="a9">
    <w:name w:val="Intense Quote"/>
    <w:basedOn w:val="a"/>
    <w:next w:val="a"/>
    <w:link w:val="aa"/>
    <w:uiPriority w:val="30"/>
    <w:qFormat/>
    <w:rsid w:val="00CE6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6647"/>
    <w:rPr>
      <w:i/>
      <w:iCs/>
      <w:color w:val="2F5496" w:themeColor="accent1" w:themeShade="BF"/>
    </w:rPr>
  </w:style>
  <w:style w:type="character" w:styleId="ab">
    <w:name w:val="Intense Reference"/>
    <w:basedOn w:val="a0"/>
    <w:uiPriority w:val="32"/>
    <w:qFormat/>
    <w:rsid w:val="00CE6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822863">
      <w:bodyDiv w:val="1"/>
      <w:marLeft w:val="0"/>
      <w:marRight w:val="0"/>
      <w:marTop w:val="0"/>
      <w:marBottom w:val="0"/>
      <w:divBdr>
        <w:top w:val="none" w:sz="0" w:space="0" w:color="auto"/>
        <w:left w:val="none" w:sz="0" w:space="0" w:color="auto"/>
        <w:bottom w:val="none" w:sz="0" w:space="0" w:color="auto"/>
        <w:right w:val="none" w:sz="0" w:space="0" w:color="auto"/>
      </w:divBdr>
    </w:div>
    <w:div w:id="666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3</cp:revision>
  <dcterms:created xsi:type="dcterms:W3CDTF">2025-03-21T12:07:00Z</dcterms:created>
  <dcterms:modified xsi:type="dcterms:W3CDTF">2025-03-25T11:21:00Z</dcterms:modified>
</cp:coreProperties>
</file>