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80" w:rsidRDefault="00536329" w:rsidP="00536329">
      <w:pPr>
        <w:jc w:val="center"/>
        <w:rPr>
          <w:rFonts w:cs="Arial"/>
          <w:spacing w:val="7"/>
        </w:rPr>
      </w:pPr>
      <w:r w:rsidRPr="00536329">
        <w:rPr>
          <w:rFonts w:cs="Arial"/>
          <w:noProof/>
        </w:rPr>
        <w:drawing>
          <wp:inline distT="0" distB="0" distL="0" distR="0">
            <wp:extent cx="800100" cy="6477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780" w:rsidRDefault="00401780" w:rsidP="00536329">
      <w:pPr>
        <w:jc w:val="center"/>
        <w:rPr>
          <w:rFonts w:cs="Arial"/>
          <w:spacing w:val="7"/>
        </w:rPr>
      </w:pPr>
    </w:p>
    <w:p w:rsidR="00536329" w:rsidRPr="00536329" w:rsidRDefault="00401780" w:rsidP="00401780">
      <w:pPr>
        <w:jc w:val="right"/>
        <w:rPr>
          <w:rFonts w:cs="Arial"/>
          <w:spacing w:val="7"/>
        </w:rPr>
      </w:pPr>
      <w:r>
        <w:rPr>
          <w:rFonts w:cs="Arial"/>
          <w:spacing w:val="7"/>
        </w:rPr>
        <w:t>проект</w:t>
      </w:r>
    </w:p>
    <w:p w:rsidR="00536329" w:rsidRPr="00536329" w:rsidRDefault="00536329" w:rsidP="00536329">
      <w:pPr>
        <w:jc w:val="center"/>
        <w:rPr>
          <w:rFonts w:cs="Arial"/>
          <w:b/>
          <w:spacing w:val="7"/>
          <w:sz w:val="28"/>
          <w:szCs w:val="28"/>
        </w:rPr>
      </w:pPr>
      <w:r w:rsidRPr="00536329">
        <w:rPr>
          <w:rFonts w:cs="Arial"/>
          <w:b/>
          <w:spacing w:val="7"/>
          <w:sz w:val="28"/>
          <w:szCs w:val="28"/>
        </w:rPr>
        <w:t>АДМИНИСТРАЦИЯ</w:t>
      </w:r>
    </w:p>
    <w:p w:rsidR="00536329" w:rsidRPr="00536329" w:rsidRDefault="00536329" w:rsidP="00536329">
      <w:pPr>
        <w:shd w:val="clear" w:color="auto" w:fill="FFFFFF"/>
        <w:ind w:left="72"/>
        <w:jc w:val="center"/>
        <w:rPr>
          <w:rFonts w:cs="Arial"/>
          <w:b/>
          <w:spacing w:val="7"/>
          <w:sz w:val="28"/>
          <w:szCs w:val="28"/>
        </w:rPr>
      </w:pPr>
      <w:r w:rsidRPr="00536329">
        <w:rPr>
          <w:rFonts w:cs="Arial"/>
          <w:b/>
          <w:spacing w:val="7"/>
          <w:sz w:val="28"/>
          <w:szCs w:val="28"/>
        </w:rPr>
        <w:t>ПЕРЛЁВСКОГО СЕЛЬСКОГО ПОСЕЛЕНИЯ</w:t>
      </w:r>
    </w:p>
    <w:p w:rsidR="00536329" w:rsidRPr="00536329" w:rsidRDefault="00536329" w:rsidP="00536329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cs="Arial"/>
          <w:b/>
          <w:sz w:val="28"/>
          <w:szCs w:val="28"/>
        </w:rPr>
      </w:pPr>
      <w:r w:rsidRPr="00536329">
        <w:rPr>
          <w:rFonts w:cs="Arial"/>
          <w:b/>
          <w:spacing w:val="7"/>
          <w:sz w:val="28"/>
          <w:szCs w:val="28"/>
        </w:rPr>
        <w:t xml:space="preserve">СЕМИЛУКСКОГО </w:t>
      </w:r>
      <w:r w:rsidRPr="00536329">
        <w:rPr>
          <w:rFonts w:cs="Arial"/>
          <w:b/>
          <w:sz w:val="28"/>
          <w:szCs w:val="28"/>
        </w:rPr>
        <w:t>МУНИЦИПАЛЬНОГО РАЙОНА</w:t>
      </w:r>
    </w:p>
    <w:p w:rsidR="00536329" w:rsidRPr="00536329" w:rsidRDefault="00536329" w:rsidP="00536329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cs="Arial"/>
          <w:sz w:val="28"/>
          <w:szCs w:val="28"/>
          <w:u w:val="single"/>
        </w:rPr>
      </w:pPr>
      <w:r w:rsidRPr="00536329">
        <w:rPr>
          <w:rFonts w:cs="Arial"/>
          <w:b/>
          <w:sz w:val="28"/>
          <w:szCs w:val="28"/>
        </w:rPr>
        <w:t>ВОРОНЕЖСКОЙ ОБЛАСТИ</w:t>
      </w:r>
    </w:p>
    <w:p w:rsidR="00536329" w:rsidRPr="00536329" w:rsidRDefault="00536329" w:rsidP="00536329">
      <w:pPr>
        <w:ind w:firstLine="0"/>
        <w:rPr>
          <w:rFonts w:eastAsia="Calibri" w:cs="Arial"/>
          <w:sz w:val="18"/>
          <w:szCs w:val="18"/>
        </w:rPr>
      </w:pPr>
      <w:r w:rsidRPr="00536329">
        <w:rPr>
          <w:rFonts w:eastAsia="Calibri" w:cs="Arial"/>
          <w:sz w:val="18"/>
          <w:szCs w:val="18"/>
        </w:rPr>
        <w:t xml:space="preserve">396921 Воронежская область, </w:t>
      </w:r>
      <w:proofErr w:type="spellStart"/>
      <w:r w:rsidRPr="00536329">
        <w:rPr>
          <w:rFonts w:eastAsia="Calibri" w:cs="Arial"/>
          <w:sz w:val="18"/>
          <w:szCs w:val="18"/>
        </w:rPr>
        <w:t>Семилукский</w:t>
      </w:r>
      <w:proofErr w:type="spellEnd"/>
      <w:r w:rsidRPr="00536329">
        <w:rPr>
          <w:rFonts w:eastAsia="Calibri" w:cs="Arial"/>
          <w:sz w:val="18"/>
          <w:szCs w:val="18"/>
        </w:rPr>
        <w:t xml:space="preserve"> район, с. </w:t>
      </w:r>
      <w:proofErr w:type="spellStart"/>
      <w:r w:rsidRPr="00536329">
        <w:rPr>
          <w:rFonts w:eastAsia="Calibri" w:cs="Arial"/>
          <w:sz w:val="18"/>
          <w:szCs w:val="18"/>
        </w:rPr>
        <w:t>Перлёвка</w:t>
      </w:r>
      <w:proofErr w:type="spellEnd"/>
      <w:r w:rsidRPr="00536329">
        <w:rPr>
          <w:rFonts w:eastAsia="Calibri" w:cs="Arial"/>
          <w:sz w:val="18"/>
          <w:szCs w:val="18"/>
        </w:rPr>
        <w:t>, улица Центральная, 54 тел. (47372) 76-1-68</w:t>
      </w:r>
    </w:p>
    <w:p w:rsidR="002856EE" w:rsidRDefault="002856EE" w:rsidP="002856EE">
      <w:pPr>
        <w:suppressAutoHyphens/>
        <w:autoSpaceDN w:val="0"/>
        <w:ind w:firstLine="0"/>
        <w:rPr>
          <w:rFonts w:cs="Arial"/>
          <w:kern w:val="3"/>
        </w:rPr>
      </w:pPr>
    </w:p>
    <w:p w:rsidR="002856EE" w:rsidRDefault="00CC0E18" w:rsidP="00CC0E18">
      <w:pPr>
        <w:suppressAutoHyphens/>
        <w:autoSpaceDN w:val="0"/>
        <w:ind w:firstLine="0"/>
        <w:jc w:val="center"/>
        <w:rPr>
          <w:rFonts w:cs="Arial"/>
          <w:kern w:val="3"/>
        </w:rPr>
      </w:pPr>
      <w:r>
        <w:rPr>
          <w:rFonts w:cs="Arial"/>
          <w:kern w:val="3"/>
        </w:rPr>
        <w:t>ПОСТАНОВЛЕНИЕ</w:t>
      </w:r>
    </w:p>
    <w:p w:rsidR="00CC0E18" w:rsidRDefault="00CC0E18" w:rsidP="002856EE">
      <w:pPr>
        <w:suppressAutoHyphens/>
        <w:autoSpaceDN w:val="0"/>
        <w:ind w:firstLine="0"/>
        <w:rPr>
          <w:rFonts w:cs="Arial"/>
          <w:kern w:val="3"/>
        </w:rPr>
      </w:pPr>
    </w:p>
    <w:p w:rsidR="002856EE" w:rsidRDefault="002856EE" w:rsidP="002856EE">
      <w:pPr>
        <w:suppressAutoHyphens/>
        <w:autoSpaceDN w:val="0"/>
        <w:ind w:firstLine="0"/>
        <w:rPr>
          <w:rFonts w:cs="Arial"/>
          <w:kern w:val="3"/>
        </w:rPr>
      </w:pPr>
      <w:r>
        <w:rPr>
          <w:rFonts w:cs="Arial"/>
          <w:kern w:val="3"/>
        </w:rPr>
        <w:t xml:space="preserve">От </w:t>
      </w:r>
      <w:r w:rsidR="00401780">
        <w:rPr>
          <w:rFonts w:cs="Arial"/>
          <w:kern w:val="3"/>
        </w:rPr>
        <w:t>__________</w:t>
      </w:r>
      <w:r w:rsidR="00536329" w:rsidRPr="00536329">
        <w:rPr>
          <w:rFonts w:cs="Arial"/>
          <w:kern w:val="3"/>
        </w:rPr>
        <w:t xml:space="preserve"> года № </w:t>
      </w:r>
      <w:r w:rsidR="00401780">
        <w:rPr>
          <w:rFonts w:cs="Arial"/>
          <w:kern w:val="3"/>
        </w:rPr>
        <w:t>__</w:t>
      </w:r>
    </w:p>
    <w:p w:rsidR="00536329" w:rsidRPr="00536329" w:rsidRDefault="00536329" w:rsidP="002856EE">
      <w:pPr>
        <w:suppressAutoHyphens/>
        <w:autoSpaceDN w:val="0"/>
        <w:ind w:firstLine="0"/>
        <w:rPr>
          <w:rFonts w:cs="Arial"/>
          <w:kern w:val="3"/>
        </w:rPr>
      </w:pPr>
      <w:r w:rsidRPr="00536329">
        <w:rPr>
          <w:rFonts w:cs="Arial"/>
          <w:kern w:val="3"/>
        </w:rPr>
        <w:t xml:space="preserve">с. </w:t>
      </w:r>
      <w:proofErr w:type="spellStart"/>
      <w:r w:rsidRPr="00536329">
        <w:rPr>
          <w:rFonts w:cs="Arial"/>
          <w:kern w:val="3"/>
        </w:rPr>
        <w:t>Перлёвка</w:t>
      </w:r>
      <w:proofErr w:type="spellEnd"/>
    </w:p>
    <w:p w:rsidR="002E205F" w:rsidRDefault="00536329" w:rsidP="00536329">
      <w:pPr>
        <w:ind w:right="3685" w:firstLine="0"/>
        <w:rPr>
          <w:rFonts w:cs="Arial"/>
          <w:bCs/>
          <w:color w:val="000000"/>
        </w:rPr>
      </w:pPr>
      <w:r w:rsidRPr="00536329">
        <w:rPr>
          <w:rFonts w:cs="Arial"/>
          <w:bCs/>
          <w:color w:val="000000"/>
        </w:rPr>
        <w:t xml:space="preserve"> О внесении изменений в постановление администрации Перлёвского сельского поселения от 11.10.2023г. № 55 «Об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 на территории Перлёвского сельского поселения Семилукского муниципального района Воронежской области»</w:t>
      </w:r>
      <w:r w:rsidR="002856EE">
        <w:rPr>
          <w:rFonts w:cs="Arial"/>
          <w:bCs/>
          <w:color w:val="000000"/>
        </w:rPr>
        <w:t>»</w:t>
      </w:r>
      <w:bookmarkStart w:id="0" w:name="_GoBack"/>
      <w:bookmarkEnd w:id="0"/>
    </w:p>
    <w:p w:rsidR="002856EE" w:rsidRDefault="002856EE" w:rsidP="00536329">
      <w:pPr>
        <w:ind w:right="3685" w:firstLine="0"/>
        <w:rPr>
          <w:rFonts w:cs="Arial"/>
          <w:bCs/>
          <w:color w:val="000000"/>
        </w:rPr>
      </w:pPr>
    </w:p>
    <w:p w:rsidR="0031145E" w:rsidRPr="00123956" w:rsidRDefault="0031145E" w:rsidP="0031145E">
      <w:pPr>
        <w:pStyle w:val="a9"/>
        <w:spacing w:beforeAutospacing="0" w:afterAutospacing="0"/>
        <w:rPr>
          <w:b/>
          <w:bCs/>
          <w:color w:val="000000"/>
          <w:sz w:val="28"/>
          <w:szCs w:val="28"/>
        </w:rPr>
      </w:pPr>
    </w:p>
    <w:p w:rsidR="00536329" w:rsidRPr="00536329" w:rsidRDefault="00536329" w:rsidP="00536329">
      <w:pPr>
        <w:pStyle w:val="normalweb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536329">
        <w:rPr>
          <w:rFonts w:ascii="Arial" w:hAnsi="Arial" w:cs="Arial"/>
          <w:color w:val="000000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</w:t>
      </w:r>
      <w:proofErr w:type="gramEnd"/>
      <w:r w:rsidRPr="00536329">
        <w:rPr>
          <w:rFonts w:ascii="Arial" w:hAnsi="Arial" w:cs="Arial"/>
          <w:color w:val="000000"/>
        </w:rPr>
        <w:t xml:space="preserve"> и отдельных положений актов Правительства Российской Федерации», Уставом Перлёвского сельского поселения Семилукского муниципального района Воронежской области, администрация Перлёвского сельского поселения Семилукского муниципального района Воронежской области ПОСТАНОВЛЯЕТ:</w:t>
      </w:r>
    </w:p>
    <w:p w:rsidR="00536329" w:rsidRPr="00536329" w:rsidRDefault="00536329" w:rsidP="00536329">
      <w:pPr>
        <w:pStyle w:val="normalweb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 w:rsidRPr="00536329">
        <w:rPr>
          <w:rFonts w:ascii="Arial" w:hAnsi="Arial" w:cs="Arial"/>
          <w:color w:val="000000"/>
        </w:rPr>
        <w:t> </w:t>
      </w:r>
    </w:p>
    <w:p w:rsidR="00536329" w:rsidRPr="00536329" w:rsidRDefault="00536329" w:rsidP="00536329">
      <w:pPr>
        <w:pStyle w:val="normalweb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 w:rsidRPr="00536329">
        <w:rPr>
          <w:rFonts w:ascii="Arial" w:hAnsi="Arial" w:cs="Arial"/>
          <w:color w:val="000000"/>
        </w:rPr>
        <w:t>1. Внести в постановление администрации Перлёвского сельского поселения от 11.10.2023г. № 55 «Об утверждении административного регламента предоставления муниципальной услуги «Предоставление информации об объектах учёта из реестра муниципального имущества» на территории Перлёвского сельского поселения Семилукского муниципального района Воронежской области» следующие изменения:</w:t>
      </w:r>
    </w:p>
    <w:p w:rsidR="0031145E" w:rsidRPr="00123956" w:rsidRDefault="0031145E" w:rsidP="0031145E">
      <w:pPr>
        <w:pStyle w:val="a9"/>
        <w:spacing w:beforeAutospacing="0" w:afterAutospacing="0"/>
        <w:ind w:firstLineChars="214" w:firstLine="599"/>
        <w:jc w:val="both"/>
        <w:rPr>
          <w:color w:val="000000"/>
          <w:sz w:val="28"/>
          <w:szCs w:val="28"/>
        </w:rPr>
      </w:pPr>
      <w:r w:rsidRPr="00123956">
        <w:rPr>
          <w:color w:val="000000"/>
          <w:sz w:val="28"/>
          <w:szCs w:val="28"/>
        </w:rPr>
        <w:t>1.1. В</w:t>
      </w:r>
      <w:r>
        <w:rPr>
          <w:color w:val="000000"/>
          <w:sz w:val="28"/>
          <w:szCs w:val="28"/>
        </w:rPr>
        <w:t xml:space="preserve"> </w:t>
      </w:r>
      <w:r w:rsidRPr="00123956">
        <w:rPr>
          <w:color w:val="000000"/>
          <w:sz w:val="28"/>
          <w:szCs w:val="28"/>
        </w:rPr>
        <w:t xml:space="preserve">пункте 7.1. </w:t>
      </w:r>
      <w:r>
        <w:rPr>
          <w:color w:val="000000"/>
          <w:sz w:val="28"/>
          <w:szCs w:val="28"/>
        </w:rPr>
        <w:t xml:space="preserve">приложения к постановлению </w:t>
      </w:r>
      <w:r w:rsidRPr="00123956">
        <w:rPr>
          <w:color w:val="000000"/>
          <w:sz w:val="28"/>
          <w:szCs w:val="28"/>
        </w:rPr>
        <w:t>слова «5 рабочих дней» заменить словами «10 рабочих дней»;</w:t>
      </w:r>
    </w:p>
    <w:p w:rsidR="0031145E" w:rsidRPr="00123956" w:rsidRDefault="0031145E" w:rsidP="0031145E">
      <w:pPr>
        <w:pStyle w:val="a9"/>
        <w:spacing w:beforeAutospacing="0" w:afterAutospacing="0"/>
        <w:ind w:firstLineChars="214" w:firstLine="599"/>
        <w:jc w:val="both"/>
        <w:rPr>
          <w:color w:val="000000"/>
          <w:sz w:val="28"/>
          <w:szCs w:val="28"/>
        </w:rPr>
      </w:pPr>
      <w:r w:rsidRPr="00123956">
        <w:rPr>
          <w:color w:val="000000"/>
          <w:sz w:val="28"/>
          <w:szCs w:val="28"/>
        </w:rPr>
        <w:lastRenderedPageBreak/>
        <w:t>1.2. В пункте 2</w:t>
      </w:r>
      <w:r>
        <w:rPr>
          <w:color w:val="000000"/>
          <w:sz w:val="28"/>
          <w:szCs w:val="28"/>
        </w:rPr>
        <w:t>1</w:t>
      </w:r>
      <w:r w:rsidRPr="00123956">
        <w:rPr>
          <w:color w:val="000000"/>
          <w:sz w:val="28"/>
          <w:szCs w:val="28"/>
        </w:rPr>
        <w:t>.1. приложения к постановлению слова «5 рабочих дней» заменить словами «10 рабочих дней»;</w:t>
      </w:r>
    </w:p>
    <w:p w:rsidR="0031145E" w:rsidRPr="00123956" w:rsidRDefault="0031145E" w:rsidP="0031145E">
      <w:pPr>
        <w:pStyle w:val="a9"/>
        <w:spacing w:beforeAutospacing="0" w:afterAutospacing="0"/>
        <w:ind w:firstLineChars="214" w:firstLine="599"/>
        <w:jc w:val="both"/>
        <w:rPr>
          <w:color w:val="000000"/>
          <w:sz w:val="28"/>
          <w:szCs w:val="28"/>
        </w:rPr>
      </w:pPr>
      <w:r w:rsidRPr="00123956">
        <w:rPr>
          <w:color w:val="000000"/>
          <w:sz w:val="28"/>
          <w:szCs w:val="28"/>
        </w:rPr>
        <w:t>1.3. В пункте 2</w:t>
      </w:r>
      <w:r>
        <w:rPr>
          <w:color w:val="000000"/>
          <w:sz w:val="28"/>
          <w:szCs w:val="28"/>
        </w:rPr>
        <w:t>3</w:t>
      </w:r>
      <w:r w:rsidRPr="00123956">
        <w:rPr>
          <w:color w:val="000000"/>
          <w:sz w:val="28"/>
          <w:szCs w:val="28"/>
        </w:rPr>
        <w:t xml:space="preserve">.2 приложения к постановлению слова «2 рабочих дня» </w:t>
      </w:r>
      <w:proofErr w:type="gramStart"/>
      <w:r w:rsidRPr="00123956">
        <w:rPr>
          <w:color w:val="000000"/>
          <w:sz w:val="28"/>
          <w:szCs w:val="28"/>
        </w:rPr>
        <w:t>заменить на слова</w:t>
      </w:r>
      <w:proofErr w:type="gramEnd"/>
      <w:r w:rsidRPr="00123956">
        <w:rPr>
          <w:color w:val="000000"/>
          <w:sz w:val="28"/>
          <w:szCs w:val="28"/>
        </w:rPr>
        <w:t xml:space="preserve"> «7 рабочих дней».</w:t>
      </w:r>
    </w:p>
    <w:p w:rsidR="00536329" w:rsidRPr="003E2AF4" w:rsidRDefault="00536329" w:rsidP="00536329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77706C">
        <w:rPr>
          <w:rFonts w:eastAsia="Calibri" w:cs="Arial"/>
        </w:rPr>
        <w:t xml:space="preserve">2. Настоящее постановление вступает в силу со дня его официального </w:t>
      </w:r>
      <w:r w:rsidR="002856EE">
        <w:rPr>
          <w:rFonts w:eastAsia="Calibri" w:cs="Arial"/>
        </w:rPr>
        <w:t>обнародования</w:t>
      </w:r>
      <w:r w:rsidRPr="0077706C">
        <w:rPr>
          <w:rFonts w:eastAsia="Calibri" w:cs="Arial"/>
        </w:rPr>
        <w:t xml:space="preserve">. </w:t>
      </w:r>
    </w:p>
    <w:p w:rsidR="00536329" w:rsidRPr="003E2AF4" w:rsidRDefault="00536329" w:rsidP="00536329">
      <w:pPr>
        <w:tabs>
          <w:tab w:val="left" w:pos="900"/>
        </w:tabs>
        <w:ind w:firstLine="709"/>
        <w:contextualSpacing/>
        <w:rPr>
          <w:rFonts w:eastAsia="Calibri" w:cs="Arial"/>
        </w:rPr>
      </w:pPr>
      <w:r w:rsidRPr="003E2AF4">
        <w:rPr>
          <w:rFonts w:eastAsia="Calibri" w:cs="Arial"/>
        </w:rPr>
        <w:t xml:space="preserve">3. </w:t>
      </w:r>
      <w:proofErr w:type="gramStart"/>
      <w:r w:rsidRPr="003E2AF4">
        <w:rPr>
          <w:rFonts w:eastAsia="Calibri" w:cs="Arial"/>
        </w:rPr>
        <w:t>Контроль за</w:t>
      </w:r>
      <w:proofErr w:type="gramEnd"/>
      <w:r w:rsidRPr="003E2AF4">
        <w:rPr>
          <w:rFonts w:eastAsia="Calibri" w:cs="Arial"/>
        </w:rPr>
        <w:t xml:space="preserve"> исполнением настоящего постановления оставляю за собой.</w:t>
      </w:r>
    </w:p>
    <w:p w:rsidR="00536329" w:rsidRPr="003E2AF4" w:rsidRDefault="00536329" w:rsidP="00536329">
      <w:pPr>
        <w:jc w:val="center"/>
        <w:rPr>
          <w:rFonts w:cs="Arial"/>
        </w:rPr>
      </w:pPr>
    </w:p>
    <w:tbl>
      <w:tblPr>
        <w:tblStyle w:val="ac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2835"/>
        <w:gridCol w:w="2835"/>
        <w:gridCol w:w="709"/>
      </w:tblGrid>
      <w:tr w:rsidR="00536329" w:rsidRPr="003E2AF4" w:rsidTr="003E2AF4">
        <w:trPr>
          <w:gridAfter w:val="1"/>
          <w:wAfter w:w="709" w:type="dxa"/>
        </w:trPr>
        <w:tc>
          <w:tcPr>
            <w:tcW w:w="4111" w:type="dxa"/>
          </w:tcPr>
          <w:p w:rsidR="00536329" w:rsidRPr="003E2AF4" w:rsidRDefault="00536329" w:rsidP="00E2748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329" w:rsidRPr="003E2AF4" w:rsidRDefault="00536329" w:rsidP="00E2748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329" w:rsidRPr="003E2AF4" w:rsidRDefault="00536329" w:rsidP="00E2748F">
            <w:pPr>
              <w:rPr>
                <w:rFonts w:cs="Arial"/>
                <w:sz w:val="24"/>
                <w:szCs w:val="24"/>
              </w:rPr>
            </w:pPr>
          </w:p>
        </w:tc>
      </w:tr>
      <w:tr w:rsidR="003B68E7" w:rsidRPr="003E2AF4" w:rsidTr="003E2AF4">
        <w:trPr>
          <w:gridAfter w:val="1"/>
          <w:wAfter w:w="709" w:type="dxa"/>
        </w:trPr>
        <w:tc>
          <w:tcPr>
            <w:tcW w:w="4111" w:type="dxa"/>
          </w:tcPr>
          <w:p w:rsidR="003B68E7" w:rsidRPr="003E2AF4" w:rsidRDefault="003B68E7">
            <w:pPr>
              <w:ind w:firstLine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hideMark/>
          </w:tcPr>
          <w:p w:rsidR="003B68E7" w:rsidRPr="003E2AF4" w:rsidRDefault="003B68E7">
            <w:pPr>
              <w:ind w:firstLine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B68E7" w:rsidRPr="003E2AF4" w:rsidRDefault="003B68E7">
            <w:pPr>
              <w:ind w:firstLine="0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3E2AF4" w:rsidRPr="003E2AF4" w:rsidTr="003E2AF4">
        <w:tc>
          <w:tcPr>
            <w:tcW w:w="4111" w:type="dxa"/>
          </w:tcPr>
          <w:p w:rsidR="003E2AF4" w:rsidRPr="003E2AF4" w:rsidRDefault="003E2AF4" w:rsidP="00C81056">
            <w:pPr>
              <w:tabs>
                <w:tab w:val="left" w:pos="0"/>
              </w:tabs>
              <w:ind w:firstLine="0"/>
              <w:rPr>
                <w:rFonts w:cs="Arial"/>
                <w:sz w:val="24"/>
                <w:szCs w:val="24"/>
              </w:rPr>
            </w:pPr>
          </w:p>
          <w:p w:rsidR="003E2AF4" w:rsidRPr="003E2AF4" w:rsidRDefault="003E2AF4" w:rsidP="00C81056">
            <w:pPr>
              <w:tabs>
                <w:tab w:val="left" w:pos="0"/>
              </w:tabs>
              <w:ind w:firstLine="0"/>
              <w:rPr>
                <w:rFonts w:cs="Arial"/>
                <w:sz w:val="24"/>
                <w:szCs w:val="24"/>
              </w:rPr>
            </w:pPr>
            <w:r w:rsidRPr="003E2AF4">
              <w:rPr>
                <w:rFonts w:cs="Arial"/>
                <w:sz w:val="24"/>
                <w:szCs w:val="24"/>
              </w:rPr>
              <w:t xml:space="preserve">Глава администрации </w:t>
            </w:r>
          </w:p>
          <w:p w:rsidR="003E2AF4" w:rsidRPr="003E2AF4" w:rsidRDefault="003E2AF4" w:rsidP="00C81056">
            <w:pPr>
              <w:ind w:firstLine="0"/>
              <w:rPr>
                <w:rFonts w:cs="Arial"/>
                <w:sz w:val="24"/>
                <w:szCs w:val="24"/>
              </w:rPr>
            </w:pPr>
            <w:r w:rsidRPr="003E2AF4">
              <w:rPr>
                <w:rFonts w:cs="Arial"/>
                <w:sz w:val="24"/>
                <w:szCs w:val="24"/>
              </w:rPr>
              <w:t>Перлёвского сельского поселения</w:t>
            </w:r>
          </w:p>
        </w:tc>
        <w:tc>
          <w:tcPr>
            <w:tcW w:w="2835" w:type="dxa"/>
          </w:tcPr>
          <w:p w:rsidR="003E2AF4" w:rsidRPr="003E2AF4" w:rsidRDefault="003E2AF4" w:rsidP="00C81056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E2AF4" w:rsidRPr="003E2AF4" w:rsidRDefault="003E2AF4" w:rsidP="00C81056">
            <w:pPr>
              <w:tabs>
                <w:tab w:val="left" w:pos="1905"/>
              </w:tabs>
              <w:rPr>
                <w:rFonts w:cs="Arial"/>
                <w:sz w:val="24"/>
                <w:szCs w:val="24"/>
              </w:rPr>
            </w:pPr>
          </w:p>
          <w:p w:rsidR="003E2AF4" w:rsidRPr="003E2AF4" w:rsidRDefault="003E2AF4" w:rsidP="00C81056">
            <w:pPr>
              <w:tabs>
                <w:tab w:val="left" w:pos="1905"/>
              </w:tabs>
              <w:rPr>
                <w:rFonts w:cs="Arial"/>
                <w:sz w:val="24"/>
                <w:szCs w:val="24"/>
              </w:rPr>
            </w:pPr>
          </w:p>
          <w:p w:rsidR="003E2AF4" w:rsidRPr="003E2AF4" w:rsidRDefault="003E2AF4" w:rsidP="00C81056">
            <w:pPr>
              <w:tabs>
                <w:tab w:val="left" w:pos="1905"/>
              </w:tabs>
              <w:ind w:firstLine="0"/>
              <w:rPr>
                <w:rFonts w:cs="Arial"/>
                <w:sz w:val="24"/>
                <w:szCs w:val="24"/>
              </w:rPr>
            </w:pPr>
            <w:r w:rsidRPr="003E2AF4">
              <w:rPr>
                <w:rFonts w:cs="Arial"/>
                <w:sz w:val="24"/>
                <w:szCs w:val="24"/>
              </w:rPr>
              <w:t>Д. А. Проскуряков</w:t>
            </w:r>
          </w:p>
          <w:p w:rsidR="003E2AF4" w:rsidRPr="003E2AF4" w:rsidRDefault="003E2AF4" w:rsidP="00C81056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4C6264" w:rsidRPr="00536329" w:rsidRDefault="004C6264" w:rsidP="008F1EDD">
      <w:pPr>
        <w:autoSpaceDE w:val="0"/>
        <w:autoSpaceDN w:val="0"/>
        <w:adjustRightInd w:val="0"/>
        <w:rPr>
          <w:rFonts w:cs="Arial"/>
        </w:rPr>
      </w:pPr>
    </w:p>
    <w:sectPr w:rsidR="004C6264" w:rsidRPr="00536329" w:rsidSect="003B68E7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26" w:rsidRDefault="00853D26" w:rsidP="00C53E03">
      <w:r>
        <w:separator/>
      </w:r>
    </w:p>
  </w:endnote>
  <w:endnote w:type="continuationSeparator" w:id="0">
    <w:p w:rsidR="00853D26" w:rsidRDefault="00853D26" w:rsidP="00C5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26" w:rsidRDefault="00853D26" w:rsidP="00C53E03">
      <w:r>
        <w:separator/>
      </w:r>
    </w:p>
  </w:footnote>
  <w:footnote w:type="continuationSeparator" w:id="0">
    <w:p w:rsidR="00853D26" w:rsidRDefault="00853D26" w:rsidP="00C53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523"/>
    <w:rsid w:val="00026E44"/>
    <w:rsid w:val="000301C5"/>
    <w:rsid w:val="000311CA"/>
    <w:rsid w:val="00097CAF"/>
    <w:rsid w:val="000A1858"/>
    <w:rsid w:val="000B79E3"/>
    <w:rsid w:val="000C11EE"/>
    <w:rsid w:val="001056A0"/>
    <w:rsid w:val="00124A87"/>
    <w:rsid w:val="00194EB5"/>
    <w:rsid w:val="001A56A5"/>
    <w:rsid w:val="001C6D2A"/>
    <w:rsid w:val="0022322B"/>
    <w:rsid w:val="0023012E"/>
    <w:rsid w:val="002856EE"/>
    <w:rsid w:val="002B22BE"/>
    <w:rsid w:val="002C5265"/>
    <w:rsid w:val="002D72AA"/>
    <w:rsid w:val="002E1DE9"/>
    <w:rsid w:val="002E205F"/>
    <w:rsid w:val="00307FA3"/>
    <w:rsid w:val="0031145E"/>
    <w:rsid w:val="003435A9"/>
    <w:rsid w:val="003668ED"/>
    <w:rsid w:val="0038478A"/>
    <w:rsid w:val="00387E1D"/>
    <w:rsid w:val="003B68E7"/>
    <w:rsid w:val="003E2AF4"/>
    <w:rsid w:val="00401780"/>
    <w:rsid w:val="00443FDC"/>
    <w:rsid w:val="004723BF"/>
    <w:rsid w:val="004930A2"/>
    <w:rsid w:val="004C0264"/>
    <w:rsid w:val="004C6264"/>
    <w:rsid w:val="00512C2F"/>
    <w:rsid w:val="005310A6"/>
    <w:rsid w:val="00536329"/>
    <w:rsid w:val="005411F3"/>
    <w:rsid w:val="005E2FDD"/>
    <w:rsid w:val="005F50D0"/>
    <w:rsid w:val="0066161A"/>
    <w:rsid w:val="0067226C"/>
    <w:rsid w:val="0067444A"/>
    <w:rsid w:val="00680159"/>
    <w:rsid w:val="00684248"/>
    <w:rsid w:val="006F1D3F"/>
    <w:rsid w:val="00724C50"/>
    <w:rsid w:val="007355EF"/>
    <w:rsid w:val="00792C5C"/>
    <w:rsid w:val="007B1D03"/>
    <w:rsid w:val="007B3A78"/>
    <w:rsid w:val="007C7465"/>
    <w:rsid w:val="008018DC"/>
    <w:rsid w:val="00833050"/>
    <w:rsid w:val="0084189D"/>
    <w:rsid w:val="00853D26"/>
    <w:rsid w:val="0086062F"/>
    <w:rsid w:val="008902B6"/>
    <w:rsid w:val="008F1EDD"/>
    <w:rsid w:val="00911992"/>
    <w:rsid w:val="00965BC7"/>
    <w:rsid w:val="00A7775B"/>
    <w:rsid w:val="00AA14F9"/>
    <w:rsid w:val="00AA78B3"/>
    <w:rsid w:val="00AB01D1"/>
    <w:rsid w:val="00B17303"/>
    <w:rsid w:val="00B52612"/>
    <w:rsid w:val="00B52623"/>
    <w:rsid w:val="00B93D8C"/>
    <w:rsid w:val="00BA535E"/>
    <w:rsid w:val="00BA765D"/>
    <w:rsid w:val="00BB5DAA"/>
    <w:rsid w:val="00C03D8C"/>
    <w:rsid w:val="00C2351B"/>
    <w:rsid w:val="00C53E03"/>
    <w:rsid w:val="00C6215F"/>
    <w:rsid w:val="00C8396A"/>
    <w:rsid w:val="00CC0E18"/>
    <w:rsid w:val="00CD33A3"/>
    <w:rsid w:val="00CE5DC6"/>
    <w:rsid w:val="00D15CB3"/>
    <w:rsid w:val="00D86F6F"/>
    <w:rsid w:val="00DB1BB8"/>
    <w:rsid w:val="00DD37B8"/>
    <w:rsid w:val="00DD6415"/>
    <w:rsid w:val="00E26319"/>
    <w:rsid w:val="00E33A6F"/>
    <w:rsid w:val="00EA7523"/>
    <w:rsid w:val="00EB4CA3"/>
    <w:rsid w:val="00EE29E5"/>
    <w:rsid w:val="00EE5F2A"/>
    <w:rsid w:val="00EF6315"/>
    <w:rsid w:val="00F05DFF"/>
    <w:rsid w:val="00F4605C"/>
    <w:rsid w:val="00F77DF8"/>
    <w:rsid w:val="00F9127B"/>
    <w:rsid w:val="00FA6EA2"/>
    <w:rsid w:val="00FD077F"/>
    <w:rsid w:val="00FE2156"/>
    <w:rsid w:val="00F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paragraph" w:styleId="a6">
    <w:name w:val="footnote text"/>
    <w:basedOn w:val="a"/>
    <w:link w:val="a7"/>
    <w:uiPriority w:val="99"/>
    <w:semiHidden/>
    <w:unhideWhenUsed/>
    <w:rsid w:val="00C53E0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53E03"/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53E03"/>
    <w:rPr>
      <w:vertAlign w:val="superscript"/>
    </w:rPr>
  </w:style>
  <w:style w:type="paragraph" w:customStyle="1" w:styleId="normalweb">
    <w:name w:val="normalweb"/>
    <w:basedOn w:val="a"/>
    <w:rsid w:val="0053632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9">
    <w:name w:val="Normal (Web)"/>
    <w:basedOn w:val="a"/>
    <w:unhideWhenUsed/>
    <w:qFormat/>
    <w:rsid w:val="0053632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536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6329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3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4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40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141BC-53E2-470A-B1A1-269BB639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Маргарита Владимировна</dc:creator>
  <cp:lastModifiedBy>user</cp:lastModifiedBy>
  <cp:revision>19</cp:revision>
  <cp:lastPrinted>2025-08-26T09:33:00Z</cp:lastPrinted>
  <dcterms:created xsi:type="dcterms:W3CDTF">2024-09-30T11:56:00Z</dcterms:created>
  <dcterms:modified xsi:type="dcterms:W3CDTF">2025-08-29T12:02:00Z</dcterms:modified>
</cp:coreProperties>
</file>