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5E216A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216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5E216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5E216A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5E216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5E216A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5E216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5E216A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5E216A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5E216A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5E216A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5E216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5E216A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142701" w:rsidRPr="005E216A" w:rsidRDefault="00142701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142701" w:rsidRPr="005E216A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415236" w:rsidRPr="005E216A" w:rsidRDefault="00415236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142701" w:rsidRPr="005E216A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E216A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5E216A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5E216A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35D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2C3E9E"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35D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3E9E"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 г. № </w:t>
      </w:r>
      <w:r w:rsidR="00435D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147</w:t>
      </w:r>
    </w:p>
    <w:p w:rsidR="00142701" w:rsidRPr="005E216A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Перлёвка</w:t>
      </w:r>
    </w:p>
    <w:p w:rsidR="005A11EF" w:rsidRPr="005E216A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1B3" w:rsidRPr="005E216A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E216A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Перлёвского сельского поселения от 25.12.2019 № 68 «Об утверждении муниципальной программы </w:t>
      </w:r>
      <w:r w:rsidR="002C3E9E" w:rsidRPr="005E216A">
        <w:rPr>
          <w:rFonts w:ascii="Arial" w:hAnsi="Arial" w:cs="Arial"/>
          <w:bCs/>
          <w:sz w:val="24"/>
          <w:szCs w:val="24"/>
        </w:rPr>
        <w:t xml:space="preserve">Перлёвского сельского поселения Семилукского муниципального района </w:t>
      </w:r>
      <w:r w:rsidRPr="005E216A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5A11EF" w:rsidRPr="005E216A" w:rsidRDefault="005A11EF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C3E9E" w:rsidRPr="005E216A" w:rsidRDefault="00736F10" w:rsidP="002C3E9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53BF" w:rsidRPr="00435DD6" w:rsidRDefault="003F53BF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E216A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</w:t>
      </w:r>
      <w:r w:rsidRPr="00435DD6">
        <w:rPr>
          <w:rFonts w:ascii="Arial" w:hAnsi="Arial" w:cs="Arial"/>
          <w:bCs/>
          <w:sz w:val="24"/>
          <w:szCs w:val="24"/>
        </w:rPr>
        <w:t xml:space="preserve">народных депутатов Перлёвского сельского поселения от 25.12.2023 № 140 «О бюджете Перлёвского сельского поселения на 2024 год и плановый период 2025 и 2026 годов», решением Совета народных депутатов Перлёвского сельского поселения от 24.12.2024 № </w:t>
      </w:r>
      <w:r w:rsidR="00435DD6" w:rsidRPr="00435DD6">
        <w:rPr>
          <w:rFonts w:ascii="Arial" w:hAnsi="Arial" w:cs="Arial"/>
          <w:bCs/>
          <w:sz w:val="24"/>
          <w:szCs w:val="24"/>
        </w:rPr>
        <w:t xml:space="preserve">195 </w:t>
      </w:r>
      <w:r w:rsidRPr="00435DD6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435DD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35DD6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</w:t>
      </w:r>
      <w:bookmarkStart w:id="0" w:name="_GoBack"/>
      <w:bookmarkEnd w:id="0"/>
      <w:r w:rsidRPr="00435DD6">
        <w:rPr>
          <w:rFonts w:ascii="Arial" w:hAnsi="Arial" w:cs="Arial"/>
          <w:bCs/>
          <w:sz w:val="24"/>
          <w:szCs w:val="24"/>
        </w:rPr>
        <w:t xml:space="preserve"> 2026 и 2027 годов», постановлением</w:t>
      </w:r>
      <w:proofErr w:type="gramEnd"/>
      <w:r w:rsidRPr="00435DD6">
        <w:rPr>
          <w:rFonts w:ascii="Arial" w:hAnsi="Arial" w:cs="Arial"/>
          <w:bCs/>
          <w:sz w:val="24"/>
          <w:szCs w:val="24"/>
        </w:rPr>
        <w:t xml:space="preserve"> администрации Перлёвского сельского поселения от 27.02.2017 г. № 6 «Об утверждении Порядка разработки, реализации и корректировки муниципальных программ Перлёвского сельского поселения», администрация Перлёвского сельского поселения </w:t>
      </w:r>
      <w:r w:rsidRPr="00435DD6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435DD6">
        <w:rPr>
          <w:rFonts w:ascii="Arial" w:hAnsi="Arial" w:cs="Arial"/>
          <w:bCs/>
          <w:sz w:val="24"/>
          <w:szCs w:val="24"/>
        </w:rPr>
        <w:t>:</w:t>
      </w:r>
    </w:p>
    <w:p w:rsidR="006221B3" w:rsidRPr="00435DD6" w:rsidRDefault="006221B3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35DD6">
        <w:rPr>
          <w:rFonts w:ascii="Arial" w:hAnsi="Arial" w:cs="Arial"/>
          <w:bCs/>
          <w:sz w:val="24"/>
          <w:szCs w:val="24"/>
        </w:rPr>
        <w:t xml:space="preserve">1. Внести изменения </w:t>
      </w:r>
      <w:r w:rsidR="003F53BF" w:rsidRPr="00435DD6">
        <w:rPr>
          <w:rFonts w:ascii="Arial" w:hAnsi="Arial" w:cs="Arial"/>
          <w:bCs/>
          <w:sz w:val="24"/>
          <w:szCs w:val="24"/>
        </w:rPr>
        <w:t xml:space="preserve"> </w:t>
      </w:r>
      <w:r w:rsidR="001D026B" w:rsidRPr="00435DD6">
        <w:rPr>
          <w:rFonts w:ascii="Arial" w:hAnsi="Arial" w:cs="Arial"/>
          <w:bCs/>
          <w:sz w:val="24"/>
          <w:szCs w:val="24"/>
        </w:rPr>
        <w:t xml:space="preserve"> </w:t>
      </w:r>
      <w:r w:rsidRPr="00435DD6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№68 «Об утверждении муниципальной программы</w:t>
      </w:r>
      <w:r w:rsidR="002C3E9E" w:rsidRPr="00435DD6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435DD6">
        <w:rPr>
          <w:rFonts w:ascii="Arial" w:hAnsi="Arial" w:cs="Arial"/>
          <w:bCs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среды».</w:t>
      </w:r>
    </w:p>
    <w:p w:rsidR="006221B3" w:rsidRPr="005E216A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35DD6">
        <w:rPr>
          <w:rFonts w:ascii="Arial" w:hAnsi="Arial" w:cs="Arial"/>
          <w:bCs/>
          <w:sz w:val="24"/>
          <w:szCs w:val="24"/>
        </w:rPr>
        <w:t>1.1</w:t>
      </w:r>
      <w:r w:rsidR="006221B3" w:rsidRPr="00435DD6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</w:t>
      </w:r>
      <w:r w:rsidR="006221B3" w:rsidRPr="005E216A">
        <w:rPr>
          <w:rFonts w:ascii="Arial" w:hAnsi="Arial" w:cs="Arial"/>
          <w:bCs/>
          <w:sz w:val="24"/>
          <w:szCs w:val="24"/>
        </w:rPr>
        <w:t>прилагается).</w:t>
      </w:r>
    </w:p>
    <w:p w:rsidR="005A11EF" w:rsidRPr="005E216A" w:rsidRDefault="008069EB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</w:t>
      </w:r>
      <w:r w:rsidR="005A11EF" w:rsidRPr="005E216A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после его </w:t>
      </w:r>
      <w:r>
        <w:rPr>
          <w:rFonts w:ascii="Arial" w:hAnsi="Arial" w:cs="Arial"/>
          <w:bCs/>
          <w:sz w:val="24"/>
          <w:szCs w:val="24"/>
        </w:rPr>
        <w:t>опубликования</w:t>
      </w:r>
      <w:r w:rsidR="005A11EF" w:rsidRPr="005E216A">
        <w:rPr>
          <w:rFonts w:ascii="Arial" w:hAnsi="Arial" w:cs="Arial"/>
          <w:bCs/>
          <w:sz w:val="24"/>
          <w:szCs w:val="24"/>
        </w:rPr>
        <w:t>.</w:t>
      </w:r>
    </w:p>
    <w:p w:rsidR="00075ECF" w:rsidRPr="005E216A" w:rsidRDefault="008069EB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A11EF" w:rsidRPr="005E216A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5A11EF" w:rsidRPr="005E216A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11EF" w:rsidRPr="005E216A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5E216A" w:rsidTr="00415236">
        <w:tc>
          <w:tcPr>
            <w:tcW w:w="4361" w:type="dxa"/>
          </w:tcPr>
          <w:p w:rsidR="00415236" w:rsidRPr="005E216A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5E216A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 сельского поселения</w:t>
            </w:r>
          </w:p>
        </w:tc>
        <w:tc>
          <w:tcPr>
            <w:tcW w:w="2208" w:type="dxa"/>
          </w:tcPr>
          <w:p w:rsidR="00415236" w:rsidRPr="005E216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5E216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5E216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6B6777" w:rsidRPr="005E216A" w:rsidRDefault="006B6777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5E216A" w:rsidRDefault="00736F10" w:rsidP="00736F1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5E216A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5E216A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Перлёвского сельского поселения </w:t>
      </w:r>
    </w:p>
    <w:p w:rsidR="00736F10" w:rsidRPr="005E216A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от 25.12.2019 №68</w:t>
      </w:r>
    </w:p>
    <w:p w:rsidR="00736F10" w:rsidRPr="005E216A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(в редакции от</w:t>
      </w:r>
      <w:r w:rsidR="00873C37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5A11EF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862E7" w:rsidRPr="005E216A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873C37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="00873C37" w:rsidRPr="005E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5E216A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36F10" w:rsidRPr="005E216A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873C37" w:rsidRPr="005E216A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736F10" w:rsidRPr="005E216A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736F10" w:rsidRPr="005E216A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873C37" w:rsidRPr="005E216A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873C37" w:rsidRPr="005E216A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муниципальной программы</w:t>
      </w:r>
    </w:p>
    <w:p w:rsidR="00873C37" w:rsidRPr="005E216A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Перлёвского сельского поселения</w:t>
      </w:r>
    </w:p>
    <w:p w:rsidR="00873C37" w:rsidRPr="005E216A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</w:t>
      </w:r>
      <w:r w:rsidR="00163005" w:rsidRPr="005E216A">
        <w:rPr>
          <w:rFonts w:ascii="Arial" w:eastAsia="Times New Roman" w:hAnsi="Arial" w:cs="Arial"/>
          <w:sz w:val="24"/>
          <w:szCs w:val="24"/>
          <w:lang w:eastAsia="ru-RU"/>
        </w:rPr>
        <w:t>йство и охрана окружающей среды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9"/>
        <w:gridCol w:w="6145"/>
      </w:tblGrid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4152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</w:t>
            </w:r>
            <w:r w:rsidR="00415236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415236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ерлёвского сельского поселения.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 Перлёвского сельского поселения.</w:t>
            </w:r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подведомственных бюджетных учреждениях, выявление резервов энергосбережения.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Сроки реализации муниципальной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F10" w:rsidRPr="005E216A" w:rsidRDefault="00163005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2733CE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6F10" w:rsidRPr="005E216A" w:rsidTr="008B3B99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FF" w:rsidRPr="005E216A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5E216A">
              <w:rPr>
                <w:rFonts w:ascii="Arial" w:eastAsia="Times New Roman" w:hAnsi="Arial" w:cs="Arial"/>
                <w:bCs/>
              </w:rPr>
              <w:t>Организация системного сбора и вывоза твердых бытовых отходов</w:t>
            </w:r>
          </w:p>
          <w:p w:rsidR="007862E7" w:rsidRPr="005E216A" w:rsidRDefault="007862E7" w:rsidP="007862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  <w:p w:rsidR="007862E7" w:rsidRPr="005E216A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1.«Организация в границах поселения электро-, тепл</w:t>
            </w:r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водоотведения».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Строительство, капитальный ремонт, ремонт и обслуживание сетей уличного освещения. строительство водопроводной сети</w:t>
            </w:r>
            <w:r w:rsidR="00516326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устройство и (или) ремонт контейнерных площадок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736F10" w:rsidRPr="005E216A" w:rsidRDefault="001367FF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2.«Благоустройство территории поселения».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Мероприятия по благоустройству (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субботников</w:t>
            </w:r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кладбищ,организация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формированию крон; обрезке, санитарной рубке (сносу) и удалению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озеленения</w:t>
            </w:r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;с</w:t>
            </w:r>
            <w:proofErr w:type="gram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 «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энергетики».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№1,2к муниципальной программе</w:t>
            </w:r>
          </w:p>
        </w:tc>
      </w:tr>
      <w:tr w:rsidR="00736F10" w:rsidRPr="005E216A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протяженности се</w:t>
            </w:r>
            <w:r w:rsidR="001367FF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уличного освещения.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На 1 января 2020 года общая площадь жилищного фонда поселения составляет 55,4 тыс. м</w:t>
      </w:r>
      <w:r w:rsidRPr="005E216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. Наибольшую долю занимает жилищный фонд, находящийся в личной собственности - 100% или 55,4 тыс. м</w:t>
      </w:r>
      <w:proofErr w:type="gramStart"/>
      <w:r w:rsidRPr="005E216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,.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от системы МРСК – центра, через подстанции КТП 23/0,4.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кВ – 56 км.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Распределение электроэнергии по коммунально-бытовым потребителям поселения на напряжение 0,4 кВ осуществляется через 13 трансформаторных подстанций 0,4 кВ с суммарной установленной мощностью 1,9 МВА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 100 %.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1367FF" w:rsidRPr="005E216A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освещенных частей улиц </w:t>
      </w:r>
    </w:p>
    <w:p w:rsidR="001367FF" w:rsidRPr="005E216A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736F10" w:rsidRPr="005E216A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3 к муниципальной программе.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Подпрограмма 1. «Организация в границах поселения электро-, тепл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,и водоснабжения населения, водоотведения».</w:t>
      </w:r>
    </w:p>
    <w:p w:rsidR="00415236" w:rsidRPr="005E216A" w:rsidRDefault="00415236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</w:t>
      </w:r>
      <w:proofErr w:type="gramStart"/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закупки контейнеров для раздельного накопления твёрдых коммунальных отходов</w:t>
      </w:r>
      <w:proofErr w:type="gramStart"/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 и услуг для муниципальных нужд 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Подпрограмма 2. «Благоустройство территории  поселения».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  <w:r w:rsidR="001367FF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Подпрограмма 3 «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 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федерального, областного и местного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2,3, к настоящей Программе.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б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удут достигнуты в полном объеме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ной власти Воронежской области.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Программы</w:t>
      </w:r>
    </w:p>
    <w:p w:rsidR="00736F10" w:rsidRPr="005E216A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5E216A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5E216A" w:rsidRDefault="00736F10" w:rsidP="0051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1</w:t>
      </w:r>
    </w:p>
    <w:p w:rsidR="00736F10" w:rsidRPr="005E216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2"/>
        <w:gridCol w:w="6272"/>
      </w:tblGrid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1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коммунальной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 Перлёвского сельского поселения.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1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  <w:r w:rsidR="00516326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736F10" w:rsidRPr="005E216A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1 муниципальной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5E216A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5E216A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 освещения.</w:t>
            </w:r>
          </w:p>
        </w:tc>
      </w:tr>
    </w:tbl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Электроснабжение. Электроснабжение потребителей поселения в настоящее время осуществляется от системы МРСК – центра, через подстанции КТП 10/0,4.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кВ – 32,2 км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;, </w:t>
      </w:r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воздушных линий 0,4 кВ – 101,5 км.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Распределение электроэнергии по коммунально-бытовым потребителям поселения на напряжение 0,4 кВ осуществляется через 33 трансформаторных подстанций 0,4 кВ с суммарной установленной мощностью 1,9 МВА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составляет80 %.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5E216A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5E216A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516326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 Государственная поддержка закупки контейнеров для раздельного накопления твёрдых коммунальных отходов.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и услуг для муниципальных нужд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по года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м приведены в приложениях № 2,3, к муниципальной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5E216A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5E216A" w:rsidRDefault="00516326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2</w:t>
      </w:r>
    </w:p>
    <w:p w:rsidR="00736F10" w:rsidRPr="005E216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736F10" w:rsidRPr="005E216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</w:t>
      </w:r>
      <w:r w:rsidR="0051632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1"/>
        <w:gridCol w:w="6443"/>
      </w:tblGrid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Стабилизация и улучшение экологической обстановки, повышение уровня экологической безопасности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населения.Сохранение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благоприятной окружающей природной среды на территории муниципального образования.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736F10" w:rsidRPr="005E216A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озелененных территорий в сельских населенных пунктах.</w:t>
            </w:r>
          </w:p>
          <w:p w:rsidR="007862E7" w:rsidRPr="005E216A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несанкционированных мест размещения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малоценных, аварийных насаждений. </w:t>
            </w:r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proofErr w:type="gramEnd"/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</w:t>
            </w:r>
            <w:r w:rsidR="00DB4877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уществляется согласно приложений 1 и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B4877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5E216A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подпрограммы </w:t>
            </w:r>
            <w:r w:rsidR="00DB4877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улучшить экологическое состояние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образования: ликвидация с территории муниципального образования несанкционированных свалок, восстановление озелененных территорий (парков, скверов), озеленение территории муниципального образования, 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Лесопарковые зоны на территории муниципального образования создавались более 40 лет назад, многие насаждения повреждены и нуждаются в замещающей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>.)</w:t>
      </w:r>
      <w:proofErr w:type="gramEnd"/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о годам приведены в приложениях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2,3, к 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5E216A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3</w:t>
      </w:r>
    </w:p>
    <w:p w:rsidR="00736F10" w:rsidRPr="005E216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 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1"/>
        <w:gridCol w:w="7233"/>
      </w:tblGrid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подведомственных бюджетных учреждениях, выявление 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резервов энергосбережения.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736F10" w:rsidRPr="005E216A">
              <w:trPr>
                <w:trHeight w:val="630"/>
              </w:trPr>
              <w:tc>
                <w:tcPr>
                  <w:tcW w:w="9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36F10" w:rsidRPr="005E216A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E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потребления электрической энергии</w:t>
                  </w:r>
                </w:p>
                <w:p w:rsidR="00736F10" w:rsidRPr="005E216A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E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 электроэнергии на обеспечение бюджетных учреждений, расчеты за которую осуществляются с использованием приборов учета</w:t>
                  </w:r>
                </w:p>
                <w:p w:rsidR="00736F10" w:rsidRPr="005E216A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E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</w:t>
                  </w:r>
                </w:p>
                <w:p w:rsidR="00736F10" w:rsidRPr="005E216A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E21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      </w:r>
                </w:p>
              </w:tc>
            </w:tr>
          </w:tbl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5E216A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3 муниципальной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5E216A" w:rsidRDefault="00DB4877" w:rsidP="00DB48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1,2к муниципальной программе</w:t>
            </w:r>
          </w:p>
        </w:tc>
      </w:tr>
      <w:tr w:rsidR="00736F10" w:rsidRPr="005E216A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 паспортов;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топливно-энергетических балансов;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 энергетических обследований;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 нормативов энергоресурса-потребления.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736F10" w:rsidRPr="005E216A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E21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 </w:t>
      </w:r>
      <w:r w:rsidRPr="005E216A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реализации: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Объем потребления электрической энергии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Расход электроэнергии на обеспечение бюджетных учреждений, расчеты за которую осуществляются с использованием приборов учета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МО, расчеты за который осуществляются с использованием приборов учета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5E216A" w:rsidRDefault="00736F10" w:rsidP="00DB4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5E216A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, к </w:t>
      </w:r>
      <w:r w:rsidR="00DB4877" w:rsidRPr="005E216A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5E216A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5E216A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5E216A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5E216A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5E216A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5E216A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5E216A" w:rsidRDefault="00415236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5E216A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5E216A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00474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</w:t>
      </w:r>
      <w:r w:rsidR="00C00474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C00474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00474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C00474" w:rsidRPr="005E216A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="00C00474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5E216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Расходы Перлёвского сельского поселения</w:t>
      </w:r>
    </w:p>
    <w:p w:rsidR="00DB4877" w:rsidRPr="005E216A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Pr="005E216A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tbl>
      <w:tblPr>
        <w:tblW w:w="4616" w:type="pct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1701"/>
        <w:gridCol w:w="1416"/>
        <w:gridCol w:w="851"/>
        <w:gridCol w:w="990"/>
        <w:gridCol w:w="990"/>
        <w:gridCol w:w="1139"/>
        <w:gridCol w:w="1131"/>
        <w:gridCol w:w="992"/>
        <w:gridCol w:w="849"/>
        <w:gridCol w:w="797"/>
        <w:gridCol w:w="998"/>
      </w:tblGrid>
      <w:tr w:rsidR="00435DD6" w:rsidRPr="00C00474" w:rsidTr="00C00474">
        <w:trPr>
          <w:trHeight w:val="764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DD6" w:rsidRPr="00C00474" w:rsidRDefault="00435DD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DD6" w:rsidRPr="00C00474" w:rsidRDefault="00435DD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DD6" w:rsidRPr="00C00474" w:rsidRDefault="00435DD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22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DD6" w:rsidRPr="00C00474" w:rsidRDefault="00435DD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бюджета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 по годам реализации муниципальной программы, тыс. руб.</w:t>
            </w:r>
          </w:p>
        </w:tc>
      </w:tr>
      <w:tr w:rsidR="00C00474" w:rsidRPr="00C00474" w:rsidTr="00C00474">
        <w:trPr>
          <w:trHeight w:val="109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C00474" w:rsidRPr="00C00474" w:rsidTr="00C00474">
        <w:trPr>
          <w:trHeight w:val="1050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48108,46</w:t>
            </w:r>
          </w:p>
        </w:tc>
      </w:tr>
      <w:tr w:rsidR="00C00474" w:rsidRPr="00C00474" w:rsidTr="00C00474">
        <w:trPr>
          <w:trHeight w:val="88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48108,46</w:t>
            </w:r>
          </w:p>
        </w:tc>
      </w:tr>
      <w:tr w:rsidR="00C00474" w:rsidRPr="00C00474" w:rsidTr="00C00474">
        <w:trPr>
          <w:trHeight w:val="651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C00474" w:rsidRPr="00C00474" w:rsidTr="00C00474">
        <w:trPr>
          <w:trHeight w:val="81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C00474" w:rsidRPr="00C00474" w:rsidTr="00C00474">
        <w:trPr>
          <w:trHeight w:val="623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капитальный ремонт, ремонт и обслуживание сетей уличного освещения</w:t>
            </w:r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троительство водопроводной сети устройство и (или) ремонт контейнерных площадок и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C00474" w:rsidRPr="00C00474" w:rsidTr="00C00474">
        <w:trPr>
          <w:trHeight w:val="43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C00474" w:rsidRPr="00C00474" w:rsidTr="00C00474">
        <w:trPr>
          <w:trHeight w:val="34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</w:t>
            </w:r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C00474" w:rsidRPr="00C00474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C00474" w:rsidRPr="00C00474" w:rsidTr="00C00474">
        <w:trPr>
          <w:trHeight w:val="34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33081,91</w:t>
            </w:r>
          </w:p>
        </w:tc>
      </w:tr>
      <w:tr w:rsidR="00C00474" w:rsidRPr="00C00474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33081,91</w:t>
            </w:r>
          </w:p>
        </w:tc>
      </w:tr>
      <w:tr w:rsidR="00C00474" w:rsidRPr="00C00474" w:rsidTr="00C00474">
        <w:trPr>
          <w:trHeight w:val="486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11568,27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2460,7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28999,93</w:t>
            </w:r>
          </w:p>
        </w:tc>
      </w:tr>
      <w:tr w:rsidR="00C00474" w:rsidRPr="00C00474" w:rsidTr="00C00474">
        <w:trPr>
          <w:trHeight w:val="34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11568,27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2460,7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28999,93</w:t>
            </w:r>
          </w:p>
        </w:tc>
      </w:tr>
      <w:tr w:rsidR="00C00474" w:rsidRPr="00C00474" w:rsidTr="00C00474">
        <w:trPr>
          <w:trHeight w:val="127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641,57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4067,08</w:t>
            </w:r>
          </w:p>
        </w:tc>
      </w:tr>
      <w:tr w:rsidR="00C00474" w:rsidRPr="00C00474" w:rsidTr="00C00474">
        <w:trPr>
          <w:trHeight w:val="127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BFC" w:rsidRPr="00C00474" w:rsidRDefault="00033BFC" w:rsidP="00033B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641,57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BFC" w:rsidRPr="00C00474" w:rsidRDefault="00033BFC" w:rsidP="00033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4067,08</w:t>
            </w:r>
          </w:p>
        </w:tc>
      </w:tr>
      <w:tr w:rsidR="00C00474" w:rsidRPr="00C00474" w:rsidTr="00C00474">
        <w:trPr>
          <w:trHeight w:val="360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0474" w:rsidRPr="00C00474" w:rsidTr="00C00474">
        <w:trPr>
          <w:trHeight w:val="36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0474" w:rsidRPr="00C00474" w:rsidTr="00C00474">
        <w:trPr>
          <w:trHeight w:val="40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0474" w:rsidRPr="00C00474" w:rsidTr="00C00474">
        <w:trPr>
          <w:trHeight w:val="600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0474" w:rsidRPr="00C00474" w:rsidTr="00C00474">
        <w:trPr>
          <w:trHeight w:val="495"/>
        </w:trPr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0474" w:rsidRPr="00C00474" w:rsidTr="00C00474">
        <w:trPr>
          <w:trHeight w:val="495"/>
        </w:trPr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4877" w:rsidRPr="005E216A" w:rsidRDefault="00DB4877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B4877" w:rsidRPr="005E216A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5E216A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736F10" w:rsidRPr="005E216A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5E216A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736F10" w:rsidRPr="005E216A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5E216A" w:rsidRDefault="00736F10" w:rsidP="00736F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5E216A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Перлёвского сельского поселения</w:t>
      </w:r>
      <w:r w:rsidR="00873C37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37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778" w:type="pct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2053"/>
        <w:gridCol w:w="1053"/>
        <w:gridCol w:w="879"/>
        <w:gridCol w:w="879"/>
        <w:gridCol w:w="1030"/>
        <w:gridCol w:w="929"/>
        <w:gridCol w:w="820"/>
        <w:gridCol w:w="1072"/>
        <w:gridCol w:w="853"/>
        <w:gridCol w:w="1024"/>
        <w:gridCol w:w="1384"/>
      </w:tblGrid>
      <w:tr w:rsidR="00C00474" w:rsidRPr="00C00474" w:rsidTr="00C00474">
        <w:trPr>
          <w:trHeight w:val="28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74" w:rsidRPr="00C00474" w:rsidRDefault="00C0047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74" w:rsidRPr="00C00474" w:rsidRDefault="00C0047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74" w:rsidRPr="00C00474" w:rsidRDefault="00C0047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31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474" w:rsidRPr="00C00474" w:rsidRDefault="00C0047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2733CE" w:rsidRPr="00C00474" w:rsidTr="00C00474">
        <w:trPr>
          <w:trHeight w:val="96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2733CE" w:rsidRPr="00C00474" w:rsidTr="00C00474">
        <w:trPr>
          <w:trHeight w:val="31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13193,12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48108,46</w:t>
            </w:r>
          </w:p>
        </w:tc>
      </w:tr>
      <w:tr w:rsidR="002733CE" w:rsidRPr="00C00474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C00474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2098,77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6917,06</w:t>
            </w:r>
          </w:p>
        </w:tc>
      </w:tr>
      <w:tr w:rsidR="002733CE" w:rsidRPr="00C00474" w:rsidTr="00C00474">
        <w:trPr>
          <w:trHeight w:val="31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12944,7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39025,68</w:t>
            </w:r>
          </w:p>
        </w:tc>
      </w:tr>
      <w:tr w:rsidR="002733CE" w:rsidRPr="00C00474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4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C00474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28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C00474" w:rsidTr="00C00474"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2733CE" w:rsidRPr="00C00474" w:rsidTr="00C00474">
        <w:trPr>
          <w:trHeight w:val="408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276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составляющая регионального проекта «Комплексная система обращениями с твердыми коммунальными отходами»</w:t>
            </w:r>
          </w:p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C00474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C00474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733CE" w:rsidRPr="00C00474" w:rsidTr="00C00474">
        <w:trPr>
          <w:trHeight w:val="276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41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12921,02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3102,27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33081,91</w:t>
            </w:r>
          </w:p>
        </w:tc>
      </w:tr>
      <w:tr w:rsidR="002733CE" w:rsidRPr="00C00474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69E" w:rsidRPr="00C00474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69E" w:rsidRPr="00C00474" w:rsidRDefault="00DA669E" w:rsidP="00DA6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69E" w:rsidRPr="00C00474" w:rsidRDefault="00DA669E" w:rsidP="00DA6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2098,77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69E" w:rsidRPr="00C00474" w:rsidRDefault="00DA669E" w:rsidP="00DA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2703,44</w:t>
            </w:r>
          </w:p>
        </w:tc>
      </w:tr>
      <w:tr w:rsidR="002733CE" w:rsidRPr="00C00474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12672,6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1003,5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30378,47</w:t>
            </w:r>
          </w:p>
        </w:tc>
      </w:tr>
      <w:tr w:rsidR="002733CE" w:rsidRPr="00C00474" w:rsidTr="00C00474">
        <w:trPr>
          <w:trHeight w:val="33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мероприятие 2.1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Мероприятия по 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благоустройству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всего, в 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474,02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  <w:r w:rsidR="002733CE"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2460,7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28999,93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2403,87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11354,3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26596,06</w:t>
            </w: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1337,75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641,57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256,87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115,47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4067,08</w:t>
            </w: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53,77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299,57</w:t>
            </w: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3F53BF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1303,3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587,8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DA669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3767,62</w:t>
            </w: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249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</w:t>
            </w: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радиаторов системы отопления с заменой </w:t>
            </w:r>
            <w:proofErr w:type="spellStart"/>
            <w:proofErr w:type="gram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45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C00474" w:rsidTr="00C00474">
        <w:trPr>
          <w:trHeight w:val="300"/>
        </w:trPr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C00474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0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C00474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B3B99" w:rsidRPr="005E216A" w:rsidRDefault="00736F10">
      <w:pPr>
        <w:rPr>
          <w:rFonts w:ascii="Arial" w:hAnsi="Arial" w:cs="Arial"/>
          <w:sz w:val="24"/>
          <w:szCs w:val="24"/>
        </w:rPr>
        <w:sectPr w:rsidR="008B3B99" w:rsidRPr="005E216A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E6521" w:rsidRPr="005E216A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16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B3B99" w:rsidRPr="005E216A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16A">
        <w:rPr>
          <w:rFonts w:ascii="Arial" w:hAnsi="Arial" w:cs="Arial"/>
          <w:sz w:val="24"/>
          <w:szCs w:val="24"/>
        </w:rPr>
        <w:t>к муниципальной программе</w:t>
      </w:r>
    </w:p>
    <w:p w:rsidR="008B3B99" w:rsidRPr="005E216A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16A">
        <w:rPr>
          <w:rFonts w:ascii="Arial" w:hAnsi="Arial" w:cs="Arial"/>
          <w:sz w:val="24"/>
          <w:szCs w:val="24"/>
        </w:rPr>
        <w:t>(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35DD6" w:rsidRPr="005E216A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="00435DD6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Pr="005E216A">
        <w:rPr>
          <w:rFonts w:ascii="Arial" w:hAnsi="Arial" w:cs="Arial"/>
          <w:sz w:val="24"/>
          <w:szCs w:val="24"/>
        </w:rPr>
        <w:t>)</w:t>
      </w:r>
    </w:p>
    <w:p w:rsidR="008B3B99" w:rsidRPr="005E216A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B99" w:rsidRPr="005E216A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B3B99" w:rsidRPr="005E216A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Перл</w:t>
      </w:r>
      <w:r w:rsidR="003A5144"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Семилукского муниципального района «Организация предоставления населению жилищно-коммунальных услуг, благоустройство и охрана окружающей среды»</w:t>
      </w:r>
    </w:p>
    <w:p w:rsidR="008B3B99" w:rsidRPr="005E216A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2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144" w:rsidRPr="005E216A" w:rsidRDefault="003A5144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2"/>
        <w:gridCol w:w="506"/>
        <w:gridCol w:w="726"/>
        <w:gridCol w:w="703"/>
        <w:gridCol w:w="805"/>
        <w:gridCol w:w="623"/>
        <w:gridCol w:w="623"/>
        <w:gridCol w:w="715"/>
        <w:gridCol w:w="981"/>
        <w:gridCol w:w="981"/>
      </w:tblGrid>
      <w:tr w:rsidR="002733CE" w:rsidRPr="005E216A" w:rsidTr="002733CE">
        <w:trPr>
          <w:trHeight w:val="1020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2020первый год реализации</w:t>
            </w: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2021второй год реализации</w:t>
            </w: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2022третий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2023 четвертый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2024пятый год реализации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2025шестой год реализации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седьмой год реализации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седьмой год реализации</w:t>
            </w:r>
          </w:p>
        </w:tc>
      </w:tr>
      <w:tr w:rsidR="002733CE" w:rsidRPr="005E216A" w:rsidTr="002733CE">
        <w:trPr>
          <w:trHeight w:val="727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5E216A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системного сбора и вывоза твердых бытовых отходов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2733CE" w:rsidRPr="005E216A" w:rsidTr="002733CE">
        <w:trPr>
          <w:trHeight w:val="1074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2733CE" w:rsidRPr="005E216A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5E216A" w:rsidTr="002733CE">
        <w:trPr>
          <w:trHeight w:val="713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  <w:r w:rsidRPr="005E216A">
              <w:rPr>
                <w:rFonts w:ascii="Arial" w:hAnsi="Arial" w:cs="Arial"/>
                <w:sz w:val="20"/>
                <w:szCs w:val="20"/>
              </w:rPr>
              <w:t>,</w:t>
            </w:r>
            <w:r w:rsidRPr="005E216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733CE" w:rsidRPr="005E216A" w:rsidTr="002733CE">
        <w:trPr>
          <w:trHeight w:val="397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Подпрограммы 2«Благоустройство территории».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5E216A" w:rsidTr="002733CE">
        <w:trPr>
          <w:trHeight w:val="735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733CE" w:rsidRPr="005E216A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Площадь озелененных территорий в сельских населенных пунктах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</w:tr>
      <w:tr w:rsidR="002733CE" w:rsidRPr="005E216A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33CE" w:rsidRPr="005E216A" w:rsidTr="002733CE">
        <w:trPr>
          <w:trHeight w:val="567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 "</w:t>
            </w:r>
            <w:proofErr w:type="spellStart"/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5E216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развитие энергетики 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5E216A" w:rsidTr="002733CE">
        <w:trPr>
          <w:trHeight w:val="406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Объем потребления электрической энергии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тыс. 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733CE" w:rsidRPr="005E216A" w:rsidTr="002733CE">
        <w:trPr>
          <w:trHeight w:val="651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</w:tr>
      <w:tr w:rsidR="002733CE" w:rsidRPr="005E216A" w:rsidTr="002733CE">
        <w:trPr>
          <w:trHeight w:val="419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2733CE" w:rsidRPr="00AE2DEF" w:rsidTr="002733CE">
        <w:trPr>
          <w:trHeight w:val="945"/>
        </w:trPr>
        <w:tc>
          <w:tcPr>
            <w:tcW w:w="1812" w:type="pct"/>
            <w:shd w:val="clear" w:color="auto" w:fill="auto"/>
          </w:tcPr>
          <w:p w:rsidR="002733CE" w:rsidRPr="005E216A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216A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5E216A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16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</w:tbl>
    <w:p w:rsidR="00AE2DEF" w:rsidRDefault="00AE2DEF" w:rsidP="00AE2DEF">
      <w:pPr>
        <w:rPr>
          <w:rFonts w:ascii="Arial" w:hAnsi="Arial" w:cs="Arial"/>
          <w:sz w:val="24"/>
          <w:szCs w:val="24"/>
        </w:rPr>
      </w:pPr>
    </w:p>
    <w:sectPr w:rsidR="00AE2DEF" w:rsidSect="00AE2D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33BFC"/>
    <w:rsid w:val="00075ECF"/>
    <w:rsid w:val="000A4B30"/>
    <w:rsid w:val="000E6521"/>
    <w:rsid w:val="001367FF"/>
    <w:rsid w:val="00142701"/>
    <w:rsid w:val="001561B5"/>
    <w:rsid w:val="00163005"/>
    <w:rsid w:val="001D026B"/>
    <w:rsid w:val="002210E2"/>
    <w:rsid w:val="002733CE"/>
    <w:rsid w:val="002C3E9E"/>
    <w:rsid w:val="00397DCE"/>
    <w:rsid w:val="003A5144"/>
    <w:rsid w:val="003D573D"/>
    <w:rsid w:val="003F53BF"/>
    <w:rsid w:val="00407B97"/>
    <w:rsid w:val="00415236"/>
    <w:rsid w:val="00435DD6"/>
    <w:rsid w:val="00476753"/>
    <w:rsid w:val="004A5028"/>
    <w:rsid w:val="004C10E0"/>
    <w:rsid w:val="004F0CB7"/>
    <w:rsid w:val="00516326"/>
    <w:rsid w:val="00570515"/>
    <w:rsid w:val="00592BFA"/>
    <w:rsid w:val="005A11EF"/>
    <w:rsid w:val="005E216A"/>
    <w:rsid w:val="006221B3"/>
    <w:rsid w:val="0065533B"/>
    <w:rsid w:val="006B6777"/>
    <w:rsid w:val="006B7F05"/>
    <w:rsid w:val="006C5EAD"/>
    <w:rsid w:val="006E72AD"/>
    <w:rsid w:val="00736F10"/>
    <w:rsid w:val="007862E7"/>
    <w:rsid w:val="007F3A33"/>
    <w:rsid w:val="00806117"/>
    <w:rsid w:val="0080623E"/>
    <w:rsid w:val="008069EB"/>
    <w:rsid w:val="00873C37"/>
    <w:rsid w:val="00883E00"/>
    <w:rsid w:val="008B3B99"/>
    <w:rsid w:val="008F6D24"/>
    <w:rsid w:val="00A55376"/>
    <w:rsid w:val="00AE2DEF"/>
    <w:rsid w:val="00B276C9"/>
    <w:rsid w:val="00B814E8"/>
    <w:rsid w:val="00BD4515"/>
    <w:rsid w:val="00C00474"/>
    <w:rsid w:val="00C472DD"/>
    <w:rsid w:val="00C92C68"/>
    <w:rsid w:val="00CC2632"/>
    <w:rsid w:val="00D52E9F"/>
    <w:rsid w:val="00DA0BA4"/>
    <w:rsid w:val="00DA669E"/>
    <w:rsid w:val="00DB4877"/>
    <w:rsid w:val="00DE40B6"/>
    <w:rsid w:val="00DF37A3"/>
    <w:rsid w:val="00EC0E0F"/>
    <w:rsid w:val="00E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2024-12-24T08:13:00Z</cp:lastPrinted>
  <dcterms:created xsi:type="dcterms:W3CDTF">2023-10-04T11:20:00Z</dcterms:created>
  <dcterms:modified xsi:type="dcterms:W3CDTF">2024-12-24T12:29:00Z</dcterms:modified>
</cp:coreProperties>
</file>