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3E3C" w:rsidRPr="00CD4020" w:rsidRDefault="00313E3C" w:rsidP="00313E3C">
      <w:pPr>
        <w:jc w:val="center"/>
        <w:rPr>
          <w:rFonts w:ascii="Arial" w:hAnsi="Arial" w:cs="Arial"/>
          <w:sz w:val="24"/>
          <w:szCs w:val="24"/>
        </w:rPr>
      </w:pPr>
      <w:r w:rsidRPr="00CD4020">
        <w:rPr>
          <w:rFonts w:ascii="Arial" w:hAnsi="Arial" w:cs="Arial"/>
          <w:noProof/>
          <w:sz w:val="24"/>
          <w:szCs w:val="24"/>
        </w:rPr>
        <w:drawing>
          <wp:inline distT="0" distB="0" distL="0" distR="0">
            <wp:extent cx="575266" cy="466725"/>
            <wp:effectExtent l="19050" t="0" r="0" b="0"/>
            <wp:docPr id="2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55318" t="47293" r="36184" b="404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266" cy="466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3E3C" w:rsidRPr="00313E3C" w:rsidRDefault="00313E3C" w:rsidP="00313E3C">
      <w:pPr>
        <w:shd w:val="clear" w:color="auto" w:fill="FFFFFF"/>
        <w:ind w:left="74"/>
        <w:jc w:val="center"/>
        <w:rPr>
          <w:rFonts w:ascii="Arial" w:hAnsi="Arial" w:cs="Arial"/>
          <w:b/>
          <w:spacing w:val="7"/>
          <w:sz w:val="28"/>
          <w:szCs w:val="28"/>
          <w:lang w:val="ru-RU"/>
        </w:rPr>
      </w:pPr>
      <w:r w:rsidRPr="00313E3C">
        <w:rPr>
          <w:rFonts w:ascii="Arial" w:hAnsi="Arial" w:cs="Arial"/>
          <w:b/>
          <w:spacing w:val="7"/>
          <w:sz w:val="28"/>
          <w:szCs w:val="28"/>
          <w:lang w:val="ru-RU"/>
        </w:rPr>
        <w:t>АДМИНИСТРАЦИЯ</w:t>
      </w:r>
    </w:p>
    <w:p w:rsidR="00313E3C" w:rsidRPr="00313E3C" w:rsidRDefault="00313E3C" w:rsidP="00313E3C">
      <w:pPr>
        <w:shd w:val="clear" w:color="auto" w:fill="FFFFFF"/>
        <w:ind w:left="74"/>
        <w:jc w:val="center"/>
        <w:rPr>
          <w:rFonts w:ascii="Arial" w:hAnsi="Arial" w:cs="Arial"/>
          <w:b/>
          <w:spacing w:val="7"/>
          <w:sz w:val="28"/>
          <w:szCs w:val="28"/>
          <w:lang w:val="ru-RU"/>
        </w:rPr>
      </w:pPr>
      <w:r w:rsidRPr="00313E3C">
        <w:rPr>
          <w:rFonts w:ascii="Arial" w:hAnsi="Arial" w:cs="Arial"/>
          <w:b/>
          <w:spacing w:val="7"/>
          <w:sz w:val="28"/>
          <w:szCs w:val="28"/>
          <w:lang w:val="ru-RU"/>
        </w:rPr>
        <w:t>ПЕРЛЁВСКОГО СЕЛЬСКОГО ПОСЕЛЕНИЯ</w:t>
      </w:r>
    </w:p>
    <w:p w:rsidR="00313E3C" w:rsidRPr="00313E3C" w:rsidRDefault="00313E3C" w:rsidP="00313E3C">
      <w:pPr>
        <w:shd w:val="clear" w:color="auto" w:fill="FFFFFF"/>
        <w:ind w:left="74"/>
        <w:jc w:val="center"/>
        <w:rPr>
          <w:rFonts w:ascii="Arial" w:hAnsi="Arial" w:cs="Arial"/>
          <w:b/>
          <w:sz w:val="28"/>
          <w:szCs w:val="28"/>
          <w:lang w:val="ru-RU"/>
        </w:rPr>
      </w:pPr>
      <w:r w:rsidRPr="00313E3C">
        <w:rPr>
          <w:rFonts w:ascii="Arial" w:hAnsi="Arial" w:cs="Arial"/>
          <w:b/>
          <w:spacing w:val="7"/>
          <w:sz w:val="28"/>
          <w:szCs w:val="28"/>
          <w:lang w:val="ru-RU"/>
        </w:rPr>
        <w:t xml:space="preserve">СЕМИЛУКСКОГО </w:t>
      </w:r>
      <w:r w:rsidRPr="00313E3C">
        <w:rPr>
          <w:rFonts w:ascii="Arial" w:hAnsi="Arial" w:cs="Arial"/>
          <w:b/>
          <w:sz w:val="28"/>
          <w:szCs w:val="28"/>
          <w:lang w:val="ru-RU"/>
        </w:rPr>
        <w:t>МУНИЦИПАЛЬНОГО РАЙОНА</w:t>
      </w:r>
    </w:p>
    <w:p w:rsidR="00313E3C" w:rsidRPr="00313E3C" w:rsidRDefault="00313E3C" w:rsidP="00313E3C">
      <w:pPr>
        <w:pBdr>
          <w:bottom w:val="single" w:sz="12" w:space="1" w:color="auto"/>
        </w:pBdr>
        <w:shd w:val="clear" w:color="auto" w:fill="FFFFFF"/>
        <w:ind w:left="74"/>
        <w:jc w:val="center"/>
        <w:rPr>
          <w:rFonts w:ascii="Arial" w:hAnsi="Arial" w:cs="Arial"/>
          <w:b/>
          <w:sz w:val="28"/>
          <w:szCs w:val="28"/>
          <w:lang w:val="ru-RU"/>
        </w:rPr>
      </w:pPr>
      <w:r w:rsidRPr="00313E3C">
        <w:rPr>
          <w:rFonts w:ascii="Arial" w:hAnsi="Arial" w:cs="Arial"/>
          <w:b/>
          <w:sz w:val="28"/>
          <w:szCs w:val="28"/>
          <w:lang w:val="ru-RU"/>
        </w:rPr>
        <w:t>ВОРОНЕЖСКОЙ ОБЛАСТИ</w:t>
      </w:r>
    </w:p>
    <w:p w:rsidR="00313E3C" w:rsidRPr="00313E3C" w:rsidRDefault="00313E3C" w:rsidP="00313E3C">
      <w:pPr>
        <w:shd w:val="clear" w:color="auto" w:fill="FFFFFF"/>
        <w:ind w:left="74"/>
        <w:jc w:val="center"/>
        <w:rPr>
          <w:rFonts w:ascii="Arial" w:hAnsi="Arial" w:cs="Arial"/>
          <w:b/>
          <w:sz w:val="16"/>
          <w:szCs w:val="16"/>
          <w:lang w:val="ru-RU"/>
        </w:rPr>
      </w:pPr>
      <w:r w:rsidRPr="00313E3C">
        <w:rPr>
          <w:rFonts w:ascii="Arial" w:hAnsi="Arial" w:cs="Arial"/>
          <w:sz w:val="16"/>
          <w:szCs w:val="16"/>
          <w:lang w:val="ru-RU"/>
        </w:rPr>
        <w:t xml:space="preserve">396921 Воронежская область, </w:t>
      </w:r>
      <w:proofErr w:type="spellStart"/>
      <w:r w:rsidRPr="00313E3C">
        <w:rPr>
          <w:rFonts w:ascii="Arial" w:hAnsi="Arial" w:cs="Arial"/>
          <w:sz w:val="16"/>
          <w:szCs w:val="16"/>
          <w:lang w:val="ru-RU"/>
        </w:rPr>
        <w:t>Семилукский</w:t>
      </w:r>
      <w:proofErr w:type="spellEnd"/>
      <w:r w:rsidRPr="00313E3C">
        <w:rPr>
          <w:rFonts w:ascii="Arial" w:hAnsi="Arial" w:cs="Arial"/>
          <w:sz w:val="16"/>
          <w:szCs w:val="16"/>
          <w:lang w:val="ru-RU"/>
        </w:rPr>
        <w:t xml:space="preserve"> район, с. </w:t>
      </w:r>
      <w:proofErr w:type="spellStart"/>
      <w:r w:rsidRPr="00313E3C">
        <w:rPr>
          <w:rFonts w:ascii="Arial" w:hAnsi="Arial" w:cs="Arial"/>
          <w:sz w:val="16"/>
          <w:szCs w:val="16"/>
          <w:lang w:val="ru-RU"/>
        </w:rPr>
        <w:t>Перлёвка</w:t>
      </w:r>
      <w:proofErr w:type="spellEnd"/>
      <w:r w:rsidRPr="00313E3C">
        <w:rPr>
          <w:rFonts w:ascii="Arial" w:hAnsi="Arial" w:cs="Arial"/>
          <w:sz w:val="16"/>
          <w:szCs w:val="16"/>
          <w:lang w:val="ru-RU"/>
        </w:rPr>
        <w:t>, улица Центральная, 54 тел., факс (47372) 76-1-68</w:t>
      </w:r>
    </w:p>
    <w:p w:rsidR="00313E3C" w:rsidRPr="00313E3C" w:rsidRDefault="00313E3C" w:rsidP="00313E3C">
      <w:pPr>
        <w:shd w:val="clear" w:color="auto" w:fill="FFFFFF"/>
        <w:ind w:left="72"/>
        <w:jc w:val="center"/>
        <w:rPr>
          <w:rFonts w:ascii="Arial" w:hAnsi="Arial" w:cs="Arial"/>
          <w:b/>
          <w:sz w:val="18"/>
          <w:szCs w:val="18"/>
          <w:lang w:val="ru-RU"/>
        </w:rPr>
      </w:pPr>
    </w:p>
    <w:p w:rsidR="00313E3C" w:rsidRPr="00313E3C" w:rsidRDefault="00313E3C" w:rsidP="00313E3C">
      <w:pPr>
        <w:shd w:val="clear" w:color="auto" w:fill="FFFFFF"/>
        <w:tabs>
          <w:tab w:val="left" w:pos="3465"/>
          <w:tab w:val="center" w:pos="4713"/>
          <w:tab w:val="left" w:pos="6165"/>
        </w:tabs>
        <w:ind w:left="72"/>
        <w:jc w:val="center"/>
        <w:rPr>
          <w:rFonts w:ascii="Arial" w:hAnsi="Arial" w:cs="Arial"/>
          <w:b/>
          <w:spacing w:val="60"/>
          <w:sz w:val="24"/>
          <w:szCs w:val="24"/>
          <w:lang w:val="ru-RU"/>
        </w:rPr>
      </w:pPr>
    </w:p>
    <w:p w:rsidR="00313E3C" w:rsidRPr="00313E3C" w:rsidRDefault="00313E3C" w:rsidP="00313E3C">
      <w:pPr>
        <w:shd w:val="clear" w:color="auto" w:fill="FFFFFF"/>
        <w:tabs>
          <w:tab w:val="left" w:pos="3465"/>
          <w:tab w:val="center" w:pos="4713"/>
          <w:tab w:val="left" w:pos="6165"/>
        </w:tabs>
        <w:ind w:left="72"/>
        <w:jc w:val="center"/>
        <w:rPr>
          <w:rFonts w:ascii="Arial" w:hAnsi="Arial" w:cs="Arial"/>
          <w:b/>
          <w:spacing w:val="60"/>
          <w:sz w:val="24"/>
          <w:szCs w:val="24"/>
          <w:lang w:val="ru-RU"/>
        </w:rPr>
      </w:pPr>
      <w:r w:rsidRPr="00313E3C">
        <w:rPr>
          <w:rFonts w:ascii="Arial" w:hAnsi="Arial" w:cs="Arial"/>
          <w:b/>
          <w:spacing w:val="60"/>
          <w:sz w:val="24"/>
          <w:szCs w:val="24"/>
          <w:lang w:val="ru-RU"/>
        </w:rPr>
        <w:t>ПОСТАНОВЛЕНИЕ</w:t>
      </w:r>
    </w:p>
    <w:p w:rsidR="00313E3C" w:rsidRPr="00313E3C" w:rsidRDefault="00313E3C" w:rsidP="00313E3C">
      <w:pPr>
        <w:ind w:firstLine="709"/>
        <w:jc w:val="center"/>
        <w:rPr>
          <w:rFonts w:ascii="Arial" w:hAnsi="Arial" w:cs="Arial"/>
          <w:sz w:val="28"/>
          <w:szCs w:val="28"/>
          <w:lang w:val="ru-RU"/>
        </w:rPr>
      </w:pPr>
      <w:r w:rsidRPr="00CD4020">
        <w:rPr>
          <w:rFonts w:ascii="Arial" w:hAnsi="Arial" w:cs="Arial"/>
          <w:sz w:val="28"/>
          <w:szCs w:val="28"/>
        </w:rPr>
        <w:t> </w:t>
      </w:r>
    </w:p>
    <w:p w:rsidR="00313E3C" w:rsidRPr="00313E3C" w:rsidRDefault="00313E3C" w:rsidP="00313E3C">
      <w:pPr>
        <w:rPr>
          <w:rFonts w:ascii="Arial" w:hAnsi="Arial" w:cs="Arial"/>
          <w:sz w:val="24"/>
          <w:szCs w:val="24"/>
          <w:lang w:val="ru-RU"/>
        </w:rPr>
      </w:pPr>
      <w:r w:rsidRPr="00313E3C">
        <w:rPr>
          <w:rFonts w:ascii="Arial" w:hAnsi="Arial" w:cs="Arial"/>
          <w:sz w:val="24"/>
          <w:szCs w:val="24"/>
          <w:lang w:val="ru-RU"/>
        </w:rPr>
        <w:t xml:space="preserve">От </w:t>
      </w:r>
      <w:r>
        <w:rPr>
          <w:rFonts w:ascii="Arial" w:hAnsi="Arial" w:cs="Arial"/>
          <w:sz w:val="24"/>
          <w:szCs w:val="24"/>
          <w:lang w:val="ru-RU"/>
        </w:rPr>
        <w:t>14.05</w:t>
      </w:r>
      <w:r w:rsidRPr="00313E3C">
        <w:rPr>
          <w:rFonts w:ascii="Arial" w:hAnsi="Arial" w:cs="Arial"/>
          <w:sz w:val="24"/>
          <w:szCs w:val="24"/>
          <w:lang w:val="ru-RU"/>
        </w:rPr>
        <w:t>.2026 г. № 5</w:t>
      </w:r>
      <w:r>
        <w:rPr>
          <w:rFonts w:ascii="Arial" w:hAnsi="Arial" w:cs="Arial"/>
          <w:sz w:val="24"/>
          <w:szCs w:val="24"/>
          <w:lang w:val="ru-RU"/>
        </w:rPr>
        <w:t>2</w:t>
      </w:r>
    </w:p>
    <w:p w:rsidR="00313E3C" w:rsidRPr="00313E3C" w:rsidRDefault="00313E3C" w:rsidP="00313E3C">
      <w:pPr>
        <w:rPr>
          <w:rFonts w:ascii="Arial" w:hAnsi="Arial" w:cs="Arial"/>
          <w:sz w:val="24"/>
          <w:szCs w:val="24"/>
          <w:lang w:val="ru-RU"/>
        </w:rPr>
      </w:pPr>
      <w:r w:rsidRPr="00313E3C">
        <w:rPr>
          <w:rFonts w:ascii="Arial" w:hAnsi="Arial" w:cs="Arial"/>
          <w:sz w:val="24"/>
          <w:szCs w:val="24"/>
          <w:lang w:val="ru-RU"/>
        </w:rPr>
        <w:t xml:space="preserve">с. </w:t>
      </w:r>
      <w:proofErr w:type="spellStart"/>
      <w:r w:rsidRPr="00313E3C">
        <w:rPr>
          <w:rFonts w:ascii="Arial" w:hAnsi="Arial" w:cs="Arial"/>
          <w:sz w:val="24"/>
          <w:szCs w:val="24"/>
          <w:lang w:val="ru-RU"/>
        </w:rPr>
        <w:t>Перлёвка</w:t>
      </w:r>
      <w:proofErr w:type="spellEnd"/>
    </w:p>
    <w:p w:rsidR="00AA1E88" w:rsidRPr="007C19A0" w:rsidRDefault="00AA1E88">
      <w:pPr>
        <w:pStyle w:val="a5"/>
        <w:spacing w:beforeAutospacing="0" w:afterAutospacing="0"/>
        <w:jc w:val="both"/>
        <w:rPr>
          <w:rFonts w:ascii="Arial" w:hAnsi="Arial" w:cs="Arial"/>
          <w:color w:val="000000"/>
          <w:highlight w:val="yellow"/>
          <w:lang w:val="ru-RU"/>
        </w:rPr>
      </w:pPr>
    </w:p>
    <w:p w:rsidR="00313E3C" w:rsidRPr="007C19A0" w:rsidRDefault="00313E3C" w:rsidP="00313E3C">
      <w:pPr>
        <w:ind w:right="5102"/>
        <w:contextualSpacing/>
        <w:jc w:val="both"/>
        <w:rPr>
          <w:rFonts w:ascii="Arial" w:hAnsi="Arial" w:cs="Arial"/>
          <w:bCs/>
          <w:sz w:val="24"/>
          <w:szCs w:val="24"/>
          <w:lang w:val="ru-RU"/>
        </w:rPr>
      </w:pPr>
      <w:r w:rsidRPr="007C19A0">
        <w:rPr>
          <w:rFonts w:ascii="Arial" w:hAnsi="Arial" w:cs="Arial"/>
          <w:bCs/>
          <w:sz w:val="24"/>
          <w:szCs w:val="24"/>
          <w:lang w:val="ru-RU"/>
        </w:rPr>
        <w:t>О внесении изменений в постановление администрации Перлёвского сельского поселения от 25.12.2019 № 71 «Об утверждении муниципальной программы Перлёвского сельского поселения Семилукского муниципального района «Развитие транспортной системы»</w:t>
      </w:r>
    </w:p>
    <w:p w:rsidR="00AA1E88" w:rsidRPr="007C19A0" w:rsidRDefault="00AA1E88">
      <w:pPr>
        <w:pStyle w:val="a5"/>
        <w:spacing w:beforeAutospacing="0" w:afterAutospacing="0"/>
        <w:jc w:val="both"/>
        <w:rPr>
          <w:rFonts w:ascii="Arial" w:hAnsi="Arial" w:cs="Arial"/>
          <w:b/>
          <w:bCs/>
          <w:color w:val="000000"/>
          <w:lang w:val="ru-RU"/>
        </w:rPr>
      </w:pPr>
    </w:p>
    <w:p w:rsidR="007C19A0" w:rsidRDefault="007E00A9" w:rsidP="007C19A0">
      <w:pPr>
        <w:pStyle w:val="a5"/>
        <w:spacing w:beforeAutospacing="0" w:afterAutospacing="0"/>
        <w:ind w:firstLineChars="214" w:firstLine="514"/>
        <w:jc w:val="both"/>
        <w:rPr>
          <w:rFonts w:ascii="Arial" w:hAnsi="Arial" w:cs="Arial"/>
          <w:color w:val="000000"/>
          <w:lang w:val="ru-RU"/>
        </w:rPr>
      </w:pPr>
      <w:r w:rsidRPr="007C19A0">
        <w:rPr>
          <w:rFonts w:ascii="Arial" w:hAnsi="Arial" w:cs="Arial"/>
          <w:color w:val="000000"/>
          <w:lang w:val="ru-RU"/>
        </w:rPr>
        <w:t>В соответствии с Бюджетным кодексом Российской Федерации, Федеральным законом от 06.10.2003 № 131-ФЗ «Об общих принципах организации местного самоуправления в Российской Федера</w:t>
      </w:r>
      <w:r w:rsidRPr="007C19A0">
        <w:rPr>
          <w:rFonts w:ascii="Arial" w:hAnsi="Arial" w:cs="Arial"/>
          <w:color w:val="000000"/>
          <w:lang w:val="ru-RU"/>
        </w:rPr>
        <w:t>ции»</w:t>
      </w:r>
      <w:r w:rsidRPr="007C19A0">
        <w:rPr>
          <w:rFonts w:ascii="Arial" w:hAnsi="Arial" w:cs="Arial"/>
          <w:color w:val="000000"/>
          <w:lang w:val="ru-RU"/>
        </w:rPr>
        <w:t xml:space="preserve">, администрация </w:t>
      </w:r>
      <w:r w:rsidR="00313E3C" w:rsidRPr="007C19A0">
        <w:rPr>
          <w:rFonts w:ascii="Arial" w:hAnsi="Arial" w:cs="Arial"/>
          <w:color w:val="000000"/>
          <w:lang w:val="ru-RU"/>
        </w:rPr>
        <w:t xml:space="preserve">Перлевского </w:t>
      </w:r>
      <w:r w:rsidRPr="007C19A0">
        <w:rPr>
          <w:rFonts w:ascii="Arial" w:hAnsi="Arial" w:cs="Arial"/>
          <w:color w:val="000000"/>
          <w:lang w:val="ru-RU"/>
        </w:rPr>
        <w:t xml:space="preserve">сельского поселения </w:t>
      </w:r>
    </w:p>
    <w:p w:rsidR="00AA1E88" w:rsidRPr="007C19A0" w:rsidRDefault="007E00A9" w:rsidP="007C19A0">
      <w:pPr>
        <w:pStyle w:val="a5"/>
        <w:spacing w:beforeAutospacing="0" w:afterAutospacing="0"/>
        <w:ind w:firstLineChars="214" w:firstLine="514"/>
        <w:jc w:val="both"/>
        <w:rPr>
          <w:rFonts w:ascii="Arial" w:hAnsi="Arial" w:cs="Arial"/>
          <w:color w:val="000000"/>
          <w:lang w:val="ru-RU"/>
        </w:rPr>
      </w:pPr>
      <w:r w:rsidRPr="007C19A0">
        <w:rPr>
          <w:rFonts w:ascii="Arial" w:hAnsi="Arial" w:cs="Arial"/>
          <w:color w:val="000000"/>
          <w:lang w:val="ru-RU"/>
        </w:rPr>
        <w:t>ПОСТАНОВЛЯЕТ:</w:t>
      </w:r>
    </w:p>
    <w:p w:rsidR="001E5178" w:rsidRPr="007C19A0" w:rsidRDefault="001E5178" w:rsidP="007C19A0">
      <w:pPr>
        <w:pStyle w:val="a5"/>
        <w:spacing w:beforeAutospacing="0" w:afterAutospacing="0"/>
        <w:ind w:firstLineChars="214" w:firstLine="514"/>
        <w:jc w:val="both"/>
        <w:rPr>
          <w:rFonts w:ascii="Arial" w:hAnsi="Arial" w:cs="Arial"/>
          <w:color w:val="000000"/>
          <w:lang w:val="ru-RU"/>
        </w:rPr>
      </w:pPr>
    </w:p>
    <w:p w:rsidR="00AA1E88" w:rsidRPr="007C19A0" w:rsidRDefault="00313E3C" w:rsidP="00313E3C">
      <w:pPr>
        <w:pStyle w:val="a5"/>
        <w:numPr>
          <w:ilvl w:val="0"/>
          <w:numId w:val="1"/>
        </w:numPr>
        <w:spacing w:beforeAutospacing="0" w:afterAutospacing="0"/>
        <w:ind w:firstLineChars="214" w:firstLine="514"/>
        <w:jc w:val="both"/>
        <w:rPr>
          <w:rFonts w:ascii="Arial" w:hAnsi="Arial" w:cs="Arial"/>
          <w:color w:val="000000"/>
          <w:lang w:val="ru-RU"/>
        </w:rPr>
      </w:pPr>
      <w:r w:rsidRPr="007C19A0">
        <w:rPr>
          <w:rFonts w:ascii="Arial" w:hAnsi="Arial" w:cs="Arial"/>
          <w:bCs/>
          <w:lang w:val="ru-RU"/>
        </w:rPr>
        <w:t>1. Внести в постановление администрации Перлёвского сельского поселения от 25.12.2019 №71 «Об утверждении муниципальной программы Перлёвского сельского поселения Семилукского муниципального района «Развитие транспортной системы»</w:t>
      </w:r>
      <w:r w:rsidR="007C19A0">
        <w:rPr>
          <w:rFonts w:ascii="Arial" w:hAnsi="Arial" w:cs="Arial"/>
          <w:bCs/>
          <w:lang w:val="ru-RU"/>
        </w:rPr>
        <w:t xml:space="preserve"> </w:t>
      </w:r>
      <w:r w:rsidR="007E00A9" w:rsidRPr="007C19A0">
        <w:rPr>
          <w:rFonts w:ascii="Arial" w:hAnsi="Arial" w:cs="Arial"/>
          <w:color w:val="000000"/>
          <w:lang w:val="ru-RU"/>
        </w:rPr>
        <w:t>следующие изменения:</w:t>
      </w:r>
    </w:p>
    <w:p w:rsidR="00AA1E88" w:rsidRPr="007C19A0" w:rsidRDefault="007E00A9">
      <w:pPr>
        <w:pStyle w:val="a5"/>
        <w:numPr>
          <w:ilvl w:val="1"/>
          <w:numId w:val="1"/>
        </w:numPr>
        <w:spacing w:beforeAutospacing="0" w:afterAutospacing="0"/>
        <w:ind w:firstLine="599"/>
        <w:jc w:val="both"/>
        <w:rPr>
          <w:rFonts w:ascii="Arial" w:hAnsi="Arial" w:cs="Arial"/>
          <w:color w:val="000000"/>
          <w:lang w:val="ru-RU"/>
        </w:rPr>
      </w:pPr>
      <w:r w:rsidRPr="007C19A0">
        <w:rPr>
          <w:rFonts w:ascii="Arial" w:hAnsi="Arial" w:cs="Arial"/>
          <w:color w:val="000000"/>
          <w:lang w:val="ru-RU"/>
        </w:rPr>
        <w:t>В строке «</w:t>
      </w:r>
      <w:r w:rsidR="007C19A0" w:rsidRPr="007C19A0">
        <w:rPr>
          <w:rFonts w:ascii="Arial" w:hAnsi="Arial" w:cs="Arial"/>
          <w:spacing w:val="-2"/>
          <w:lang w:val="ru-RU"/>
        </w:rPr>
        <w:t>Подпрограммы и основные мероприятия</w:t>
      </w:r>
      <w:r w:rsidRPr="007C19A0">
        <w:rPr>
          <w:rFonts w:ascii="Arial" w:hAnsi="Arial" w:cs="Arial"/>
          <w:lang w:val="ru-RU"/>
        </w:rPr>
        <w:t xml:space="preserve">» паспорта </w:t>
      </w:r>
      <w:r w:rsidRPr="007C19A0">
        <w:rPr>
          <w:rFonts w:ascii="Arial" w:hAnsi="Arial" w:cs="Arial"/>
          <w:color w:val="000000"/>
          <w:lang w:val="ru-RU"/>
        </w:rPr>
        <w:t>муниципальной программы</w:t>
      </w:r>
      <w:r w:rsidR="00313E3C" w:rsidRPr="007C19A0">
        <w:rPr>
          <w:rFonts w:ascii="Arial" w:hAnsi="Arial" w:cs="Arial"/>
          <w:color w:val="000000"/>
          <w:lang w:val="ru-RU"/>
        </w:rPr>
        <w:t xml:space="preserve"> Перлевского</w:t>
      </w:r>
      <w:r w:rsidRPr="007C19A0">
        <w:rPr>
          <w:rFonts w:ascii="Arial" w:hAnsi="Arial" w:cs="Arial"/>
          <w:color w:val="000000"/>
          <w:lang w:val="ru-RU"/>
        </w:rPr>
        <w:t xml:space="preserve"> сельского поселения Семилукского муниципального района «</w:t>
      </w:r>
      <w:r w:rsidRPr="007C19A0">
        <w:rPr>
          <w:rFonts w:ascii="Arial" w:hAnsi="Arial" w:cs="Arial"/>
          <w:color w:val="000000"/>
          <w:shd w:val="clear" w:color="auto" w:fill="FFFFFF"/>
          <w:lang w:val="ru-RU"/>
        </w:rPr>
        <w:t>Развитие транспортной системы</w:t>
      </w:r>
      <w:r w:rsidRPr="007C19A0">
        <w:rPr>
          <w:rFonts w:ascii="Arial" w:hAnsi="Arial" w:cs="Arial"/>
          <w:color w:val="000000"/>
          <w:lang w:val="ru-RU"/>
        </w:rPr>
        <w:t xml:space="preserve">» утверждённого приложением к постановлению </w:t>
      </w:r>
      <w:r w:rsidRPr="007C19A0">
        <w:rPr>
          <w:rFonts w:ascii="Arial" w:hAnsi="Arial" w:cs="Arial"/>
          <w:color w:val="000000"/>
          <w:lang w:val="ru-RU"/>
        </w:rPr>
        <w:t>основное мероприятие 3</w:t>
      </w:r>
      <w:r w:rsidRPr="007C19A0">
        <w:rPr>
          <w:rFonts w:ascii="Arial" w:hAnsi="Arial" w:cs="Arial"/>
          <w:color w:val="000000"/>
          <w:lang w:val="ru-RU"/>
        </w:rPr>
        <w:t xml:space="preserve"> исключить;</w:t>
      </w:r>
    </w:p>
    <w:p w:rsidR="00AA1E88" w:rsidRPr="007C19A0" w:rsidRDefault="007E00A9">
      <w:pPr>
        <w:pStyle w:val="a5"/>
        <w:numPr>
          <w:ilvl w:val="1"/>
          <w:numId w:val="1"/>
        </w:numPr>
        <w:spacing w:beforeAutospacing="0" w:afterAutospacing="0"/>
        <w:ind w:firstLine="599"/>
        <w:jc w:val="both"/>
        <w:rPr>
          <w:rFonts w:ascii="Arial" w:hAnsi="Arial" w:cs="Arial"/>
          <w:color w:val="000000"/>
          <w:lang w:val="ru-RU"/>
        </w:rPr>
      </w:pPr>
      <w:r w:rsidRPr="007C19A0">
        <w:rPr>
          <w:rFonts w:ascii="Arial" w:hAnsi="Arial" w:cs="Arial"/>
          <w:color w:val="000000"/>
          <w:lang w:val="ru-RU"/>
        </w:rPr>
        <w:t>В разделе 3 подраздел «Основное мероприятие 3» исключить.</w:t>
      </w:r>
    </w:p>
    <w:p w:rsidR="00AA1E88" w:rsidRPr="007C19A0" w:rsidRDefault="007E00A9">
      <w:pPr>
        <w:pStyle w:val="a5"/>
        <w:numPr>
          <w:ilvl w:val="1"/>
          <w:numId w:val="1"/>
        </w:numPr>
        <w:spacing w:beforeAutospacing="0" w:afterAutospacing="0"/>
        <w:ind w:firstLine="599"/>
        <w:jc w:val="both"/>
        <w:rPr>
          <w:rFonts w:ascii="Arial" w:hAnsi="Arial" w:cs="Arial"/>
          <w:color w:val="000000"/>
          <w:lang w:val="ru-RU"/>
        </w:rPr>
      </w:pPr>
      <w:r w:rsidRPr="007C19A0">
        <w:rPr>
          <w:rFonts w:ascii="Arial" w:hAnsi="Arial" w:cs="Arial"/>
          <w:color w:val="000000"/>
          <w:lang w:val="ru-RU"/>
        </w:rPr>
        <w:t>Абзац 2 раздела 6 изложи</w:t>
      </w:r>
      <w:r w:rsidRPr="007C19A0">
        <w:rPr>
          <w:rFonts w:ascii="Arial" w:hAnsi="Arial" w:cs="Arial"/>
          <w:color w:val="000000"/>
          <w:lang w:val="ru-RU"/>
        </w:rPr>
        <w:t>ть в новой редакции: «</w:t>
      </w:r>
      <w:r w:rsidRPr="007C19A0">
        <w:rPr>
          <w:rFonts w:ascii="Arial" w:hAnsi="Arial" w:cs="Arial"/>
          <w:color w:val="000000"/>
          <w:lang w:val="ru-RU"/>
        </w:rPr>
        <w:t xml:space="preserve">Оценка социально-экономической эффективности реализации Программы проводится ежегодно при подготовке отчёта о ходе её реализации путём сравнения фактически достигнутых значений целевых показателей с их плановыми значениями, а также с </w:t>
      </w:r>
      <w:r w:rsidRPr="007C19A0">
        <w:rPr>
          <w:rFonts w:ascii="Arial" w:hAnsi="Arial" w:cs="Arial"/>
          <w:color w:val="000000"/>
          <w:lang w:val="ru-RU"/>
        </w:rPr>
        <w:t>показателями за предыдущий отчётный период».</w:t>
      </w:r>
      <w:r w:rsidRPr="007C19A0">
        <w:rPr>
          <w:rFonts w:ascii="Arial" w:hAnsi="Arial" w:cs="Arial"/>
          <w:color w:val="000000"/>
          <w:lang w:val="ru-RU"/>
        </w:rPr>
        <w:t xml:space="preserve"> </w:t>
      </w:r>
    </w:p>
    <w:p w:rsidR="00AA1E88" w:rsidRPr="007C19A0" w:rsidRDefault="007E00A9">
      <w:pPr>
        <w:pStyle w:val="a5"/>
        <w:numPr>
          <w:ilvl w:val="1"/>
          <w:numId w:val="1"/>
        </w:numPr>
        <w:spacing w:beforeAutospacing="0" w:afterAutospacing="0"/>
        <w:ind w:firstLine="599"/>
        <w:jc w:val="both"/>
        <w:rPr>
          <w:rFonts w:ascii="Arial" w:hAnsi="Arial" w:cs="Arial"/>
          <w:color w:val="000000"/>
          <w:lang w:val="ru-RU"/>
        </w:rPr>
      </w:pPr>
      <w:r w:rsidRPr="007C19A0">
        <w:rPr>
          <w:rFonts w:ascii="Arial" w:hAnsi="Arial" w:cs="Arial"/>
          <w:color w:val="000000"/>
          <w:lang w:val="ru-RU"/>
        </w:rPr>
        <w:t>В приложении 1 к муниципальной программе строку «</w:t>
      </w:r>
      <w:r w:rsidRPr="007C19A0">
        <w:rPr>
          <w:rFonts w:ascii="Arial" w:hAnsi="Arial" w:cs="Arial"/>
          <w:color w:val="000000"/>
          <w:lang w:val="ru-RU"/>
        </w:rPr>
        <w:t>Основное мероприятие 3</w:t>
      </w:r>
      <w:r w:rsidRPr="007C19A0">
        <w:rPr>
          <w:rFonts w:ascii="Arial" w:hAnsi="Arial" w:cs="Arial"/>
          <w:color w:val="000000"/>
          <w:lang w:val="ru-RU"/>
        </w:rPr>
        <w:t>» исключить;</w:t>
      </w:r>
    </w:p>
    <w:p w:rsidR="00AA1E88" w:rsidRPr="007C19A0" w:rsidRDefault="007E00A9">
      <w:pPr>
        <w:pStyle w:val="a5"/>
        <w:numPr>
          <w:ilvl w:val="1"/>
          <w:numId w:val="1"/>
        </w:numPr>
        <w:spacing w:beforeAutospacing="0" w:afterAutospacing="0"/>
        <w:ind w:firstLine="599"/>
        <w:jc w:val="both"/>
        <w:rPr>
          <w:rFonts w:ascii="Arial" w:hAnsi="Arial" w:cs="Arial"/>
          <w:color w:val="000000"/>
          <w:lang w:val="ru-RU"/>
        </w:rPr>
      </w:pPr>
      <w:r w:rsidRPr="007C19A0">
        <w:rPr>
          <w:rFonts w:ascii="Arial" w:hAnsi="Arial" w:cs="Arial"/>
          <w:color w:val="000000"/>
          <w:lang w:val="ru-RU"/>
        </w:rPr>
        <w:t xml:space="preserve">В приложении </w:t>
      </w:r>
      <w:r w:rsidRPr="007C19A0">
        <w:rPr>
          <w:rFonts w:ascii="Arial" w:hAnsi="Arial" w:cs="Arial"/>
          <w:color w:val="000000"/>
          <w:lang w:val="ru-RU"/>
        </w:rPr>
        <w:t>2</w:t>
      </w:r>
      <w:r w:rsidRPr="007C19A0">
        <w:rPr>
          <w:rFonts w:ascii="Arial" w:hAnsi="Arial" w:cs="Arial"/>
          <w:color w:val="000000"/>
          <w:lang w:val="ru-RU"/>
        </w:rPr>
        <w:t xml:space="preserve"> к муниципальной программе строку «Основное мероприятие 3» исключить;</w:t>
      </w:r>
    </w:p>
    <w:p w:rsidR="005B4A64" w:rsidRPr="007C19A0" w:rsidRDefault="005B4A64" w:rsidP="007C19A0">
      <w:pPr>
        <w:pStyle w:val="ac"/>
        <w:numPr>
          <w:ilvl w:val="0"/>
          <w:numId w:val="1"/>
        </w:numPr>
        <w:ind w:left="0" w:firstLine="567"/>
        <w:jc w:val="both"/>
        <w:rPr>
          <w:rFonts w:ascii="Arial" w:hAnsi="Arial" w:cs="Arial"/>
          <w:bCs/>
          <w:sz w:val="24"/>
          <w:szCs w:val="24"/>
          <w:lang w:val="ru-RU"/>
        </w:rPr>
      </w:pPr>
      <w:r w:rsidRPr="007C19A0">
        <w:rPr>
          <w:rFonts w:ascii="Arial" w:hAnsi="Arial" w:cs="Arial"/>
          <w:bCs/>
          <w:sz w:val="24"/>
          <w:szCs w:val="24"/>
          <w:lang w:val="ru-RU"/>
        </w:rPr>
        <w:lastRenderedPageBreak/>
        <w:t>Опубликовать в официальном периодическом издании органов местного самоуправления Перлёвского сельского поселения Семилукского муниципального района Воронежской области «</w:t>
      </w:r>
      <w:proofErr w:type="spellStart"/>
      <w:r w:rsidRPr="007C19A0">
        <w:rPr>
          <w:rFonts w:ascii="Arial" w:hAnsi="Arial" w:cs="Arial"/>
          <w:bCs/>
          <w:sz w:val="24"/>
          <w:szCs w:val="24"/>
          <w:lang w:val="ru-RU"/>
        </w:rPr>
        <w:t>Перлевский</w:t>
      </w:r>
      <w:proofErr w:type="spellEnd"/>
      <w:r w:rsidRPr="007C19A0">
        <w:rPr>
          <w:rFonts w:ascii="Arial" w:hAnsi="Arial" w:cs="Arial"/>
          <w:bCs/>
          <w:sz w:val="24"/>
          <w:szCs w:val="24"/>
          <w:lang w:val="ru-RU"/>
        </w:rPr>
        <w:t xml:space="preserve"> муниципальный вестник».</w:t>
      </w:r>
    </w:p>
    <w:p w:rsidR="00AA1E88" w:rsidRPr="007C19A0" w:rsidRDefault="007E00A9" w:rsidP="007C19A0">
      <w:pPr>
        <w:numPr>
          <w:ilvl w:val="0"/>
          <w:numId w:val="1"/>
        </w:numPr>
        <w:ind w:firstLineChars="214" w:firstLine="514"/>
        <w:jc w:val="both"/>
        <w:rPr>
          <w:rFonts w:ascii="Arial" w:hAnsi="Arial" w:cs="Arial"/>
          <w:sz w:val="24"/>
          <w:szCs w:val="24"/>
          <w:lang w:val="ru-RU"/>
        </w:rPr>
      </w:pPr>
      <w:r w:rsidRPr="007C19A0">
        <w:rPr>
          <w:rFonts w:ascii="Arial" w:hAnsi="Arial" w:cs="Arial"/>
          <w:sz w:val="24"/>
          <w:szCs w:val="24"/>
          <w:lang w:val="ru-RU"/>
        </w:rPr>
        <w:t xml:space="preserve">Настоящее </w:t>
      </w:r>
      <w:r w:rsidRPr="007C19A0">
        <w:rPr>
          <w:rFonts w:ascii="Arial" w:hAnsi="Arial" w:cs="Arial"/>
          <w:sz w:val="24"/>
          <w:szCs w:val="24"/>
          <w:lang w:val="ru-RU"/>
        </w:rPr>
        <w:t>постановление</w:t>
      </w:r>
      <w:r w:rsidRPr="007C19A0">
        <w:rPr>
          <w:rFonts w:ascii="Arial" w:hAnsi="Arial" w:cs="Arial"/>
          <w:sz w:val="24"/>
          <w:szCs w:val="24"/>
          <w:lang w:val="ru-RU"/>
        </w:rPr>
        <w:t xml:space="preserve"> вступает в силу со дня его официального опубликования.</w:t>
      </w:r>
    </w:p>
    <w:p w:rsidR="00AA1E88" w:rsidRPr="007C19A0" w:rsidRDefault="007E00A9" w:rsidP="007C19A0">
      <w:pPr>
        <w:numPr>
          <w:ilvl w:val="0"/>
          <w:numId w:val="1"/>
        </w:numPr>
        <w:ind w:firstLineChars="214" w:firstLine="514"/>
        <w:jc w:val="both"/>
        <w:rPr>
          <w:rFonts w:ascii="Arial" w:hAnsi="Arial" w:cs="Arial"/>
          <w:sz w:val="24"/>
          <w:szCs w:val="24"/>
          <w:lang w:val="ru-RU"/>
        </w:rPr>
      </w:pPr>
      <w:proofErr w:type="gramStart"/>
      <w:r w:rsidRPr="007C19A0">
        <w:rPr>
          <w:rFonts w:ascii="Arial" w:hAnsi="Arial" w:cs="Arial"/>
          <w:sz w:val="24"/>
          <w:szCs w:val="24"/>
          <w:lang w:val="ru-RU"/>
        </w:rPr>
        <w:t>Контроль за</w:t>
      </w:r>
      <w:proofErr w:type="gramEnd"/>
      <w:r w:rsidRPr="007C19A0">
        <w:rPr>
          <w:rFonts w:ascii="Arial" w:hAnsi="Arial" w:cs="Arial"/>
          <w:sz w:val="24"/>
          <w:szCs w:val="24"/>
          <w:lang w:val="ru-RU"/>
        </w:rPr>
        <w:t xml:space="preserve"> исполнением настоящего </w:t>
      </w:r>
      <w:r w:rsidRPr="007C19A0">
        <w:rPr>
          <w:rFonts w:ascii="Arial" w:hAnsi="Arial" w:cs="Arial"/>
          <w:sz w:val="24"/>
          <w:szCs w:val="24"/>
          <w:lang w:val="ru-RU"/>
        </w:rPr>
        <w:t>постановления</w:t>
      </w:r>
      <w:r w:rsidRPr="007C19A0">
        <w:rPr>
          <w:rFonts w:ascii="Arial" w:hAnsi="Arial" w:cs="Arial"/>
          <w:sz w:val="24"/>
          <w:szCs w:val="24"/>
          <w:lang w:val="ru-RU"/>
        </w:rPr>
        <w:t xml:space="preserve"> оставляю за собой.</w:t>
      </w:r>
    </w:p>
    <w:p w:rsidR="00AA1E88" w:rsidRPr="007C19A0" w:rsidRDefault="00AA1E88" w:rsidP="007C19A0">
      <w:pPr>
        <w:ind w:firstLineChars="214" w:firstLine="514"/>
        <w:jc w:val="both"/>
        <w:rPr>
          <w:rFonts w:ascii="Arial" w:hAnsi="Arial" w:cs="Arial"/>
          <w:sz w:val="24"/>
          <w:szCs w:val="24"/>
          <w:lang w:val="ru-RU"/>
        </w:rPr>
      </w:pPr>
    </w:p>
    <w:p w:rsidR="00AA1E88" w:rsidRPr="007C19A0" w:rsidRDefault="00AA1E88">
      <w:pPr>
        <w:pStyle w:val="a5"/>
        <w:spacing w:beforeAutospacing="0" w:afterAutospacing="0"/>
        <w:ind w:left="600"/>
        <w:jc w:val="both"/>
        <w:rPr>
          <w:rFonts w:ascii="Arial" w:hAnsi="Arial" w:cs="Arial"/>
          <w:color w:val="000000"/>
          <w:lang w:val="ru-RU"/>
        </w:rPr>
      </w:pPr>
    </w:p>
    <w:tbl>
      <w:tblPr>
        <w:tblW w:w="0" w:type="auto"/>
        <w:tblLook w:val="04A0"/>
      </w:tblPr>
      <w:tblGrid>
        <w:gridCol w:w="4197"/>
        <w:gridCol w:w="2717"/>
        <w:gridCol w:w="2940"/>
      </w:tblGrid>
      <w:tr w:rsidR="005B4A64" w:rsidRPr="007C19A0" w:rsidTr="00C250A1">
        <w:tc>
          <w:tcPr>
            <w:tcW w:w="4197" w:type="dxa"/>
            <w:shd w:val="clear" w:color="auto" w:fill="auto"/>
          </w:tcPr>
          <w:p w:rsidR="005B4A64" w:rsidRPr="007C19A0" w:rsidRDefault="005B4A64" w:rsidP="00C250A1">
            <w:pPr>
              <w:tabs>
                <w:tab w:val="left" w:pos="993"/>
              </w:tabs>
              <w:ind w:firstLineChars="236" w:firstLine="566"/>
              <w:rPr>
                <w:rFonts w:ascii="Arial" w:hAnsi="Arial" w:cs="Arial"/>
                <w:sz w:val="24"/>
                <w:szCs w:val="24"/>
                <w:lang w:val="ru-RU"/>
              </w:rPr>
            </w:pPr>
          </w:p>
        </w:tc>
        <w:tc>
          <w:tcPr>
            <w:tcW w:w="2717" w:type="dxa"/>
            <w:shd w:val="clear" w:color="auto" w:fill="auto"/>
          </w:tcPr>
          <w:p w:rsidR="005B4A64" w:rsidRPr="007C19A0" w:rsidRDefault="005B4A64" w:rsidP="00C250A1">
            <w:pPr>
              <w:tabs>
                <w:tab w:val="left" w:pos="993"/>
              </w:tabs>
              <w:ind w:firstLineChars="236" w:firstLine="566"/>
              <w:rPr>
                <w:rFonts w:ascii="Arial" w:hAnsi="Arial" w:cs="Arial"/>
                <w:sz w:val="24"/>
                <w:szCs w:val="24"/>
                <w:lang w:val="ru-RU"/>
              </w:rPr>
            </w:pPr>
          </w:p>
        </w:tc>
        <w:tc>
          <w:tcPr>
            <w:tcW w:w="2940" w:type="dxa"/>
            <w:shd w:val="clear" w:color="auto" w:fill="auto"/>
          </w:tcPr>
          <w:p w:rsidR="005B4A64" w:rsidRPr="007C19A0" w:rsidRDefault="005B4A64" w:rsidP="00C250A1">
            <w:pPr>
              <w:tabs>
                <w:tab w:val="left" w:pos="993"/>
              </w:tabs>
              <w:ind w:firstLineChars="236" w:firstLine="566"/>
              <w:rPr>
                <w:rFonts w:ascii="Arial" w:hAnsi="Arial" w:cs="Arial"/>
                <w:sz w:val="24"/>
                <w:szCs w:val="24"/>
                <w:lang w:val="ru-RU"/>
              </w:rPr>
            </w:pPr>
          </w:p>
        </w:tc>
      </w:tr>
      <w:tr w:rsidR="005B4A64" w:rsidRPr="007C19A0" w:rsidTr="00C250A1">
        <w:tc>
          <w:tcPr>
            <w:tcW w:w="4197" w:type="dxa"/>
            <w:shd w:val="clear" w:color="auto" w:fill="auto"/>
          </w:tcPr>
          <w:p w:rsidR="005B4A64" w:rsidRPr="007C19A0" w:rsidRDefault="005B4A64" w:rsidP="00C250A1">
            <w:pPr>
              <w:rPr>
                <w:rFonts w:ascii="Arial" w:hAnsi="Arial" w:cs="Arial"/>
                <w:sz w:val="24"/>
                <w:szCs w:val="24"/>
                <w:lang w:val="ru-RU"/>
              </w:rPr>
            </w:pPr>
          </w:p>
          <w:p w:rsidR="005B4A64" w:rsidRPr="007C19A0" w:rsidRDefault="005B4A64" w:rsidP="00C250A1">
            <w:pPr>
              <w:rPr>
                <w:rFonts w:ascii="Arial" w:hAnsi="Arial" w:cs="Arial"/>
                <w:sz w:val="24"/>
                <w:szCs w:val="24"/>
                <w:lang w:val="ru-RU"/>
              </w:rPr>
            </w:pPr>
            <w:r w:rsidRPr="007C19A0">
              <w:rPr>
                <w:rFonts w:ascii="Arial" w:hAnsi="Arial" w:cs="Arial"/>
                <w:sz w:val="24"/>
                <w:szCs w:val="24"/>
                <w:lang w:val="ru-RU"/>
              </w:rPr>
              <w:t xml:space="preserve">Временно </w:t>
            </w:r>
            <w:proofErr w:type="gramStart"/>
            <w:r w:rsidRPr="007C19A0">
              <w:rPr>
                <w:rFonts w:ascii="Arial" w:hAnsi="Arial" w:cs="Arial"/>
                <w:sz w:val="24"/>
                <w:szCs w:val="24"/>
                <w:lang w:val="ru-RU"/>
              </w:rPr>
              <w:t>исполняющий</w:t>
            </w:r>
            <w:proofErr w:type="gramEnd"/>
            <w:r w:rsidRPr="007C19A0">
              <w:rPr>
                <w:rFonts w:ascii="Arial" w:hAnsi="Arial" w:cs="Arial"/>
                <w:sz w:val="24"/>
                <w:szCs w:val="24"/>
                <w:lang w:val="ru-RU"/>
              </w:rPr>
              <w:t xml:space="preserve"> полномочия Главы Перлёвского сельского поселения </w:t>
            </w:r>
          </w:p>
        </w:tc>
        <w:tc>
          <w:tcPr>
            <w:tcW w:w="2717" w:type="dxa"/>
            <w:shd w:val="clear" w:color="auto" w:fill="auto"/>
          </w:tcPr>
          <w:p w:rsidR="005B4A64" w:rsidRPr="007C19A0" w:rsidRDefault="005B4A64" w:rsidP="00C250A1">
            <w:pPr>
              <w:ind w:firstLine="56"/>
              <w:rPr>
                <w:rFonts w:ascii="Arial" w:hAnsi="Arial" w:cs="Arial"/>
                <w:sz w:val="24"/>
                <w:szCs w:val="24"/>
                <w:lang w:val="ru-RU"/>
              </w:rPr>
            </w:pPr>
          </w:p>
        </w:tc>
        <w:tc>
          <w:tcPr>
            <w:tcW w:w="2940" w:type="dxa"/>
            <w:shd w:val="clear" w:color="auto" w:fill="auto"/>
          </w:tcPr>
          <w:p w:rsidR="005B4A64" w:rsidRPr="007C19A0" w:rsidRDefault="005B4A64" w:rsidP="00C250A1">
            <w:pPr>
              <w:ind w:firstLine="709"/>
              <w:rPr>
                <w:rFonts w:ascii="Arial" w:hAnsi="Arial" w:cs="Arial"/>
                <w:sz w:val="24"/>
                <w:szCs w:val="24"/>
                <w:lang w:val="ru-RU"/>
              </w:rPr>
            </w:pPr>
          </w:p>
          <w:p w:rsidR="005B4A64" w:rsidRPr="007C19A0" w:rsidRDefault="005B4A64" w:rsidP="00C250A1">
            <w:pPr>
              <w:ind w:firstLine="709"/>
              <w:rPr>
                <w:rFonts w:ascii="Arial" w:hAnsi="Arial" w:cs="Arial"/>
                <w:sz w:val="24"/>
                <w:szCs w:val="24"/>
                <w:lang w:val="ru-RU"/>
              </w:rPr>
            </w:pPr>
          </w:p>
          <w:p w:rsidR="005B4A64" w:rsidRPr="007C19A0" w:rsidRDefault="005B4A64" w:rsidP="00C250A1">
            <w:pPr>
              <w:ind w:firstLine="709"/>
              <w:rPr>
                <w:rFonts w:ascii="Arial" w:hAnsi="Arial" w:cs="Arial"/>
                <w:sz w:val="24"/>
                <w:szCs w:val="24"/>
                <w:lang w:val="ru-RU"/>
              </w:rPr>
            </w:pPr>
          </w:p>
          <w:p w:rsidR="005B4A64" w:rsidRPr="007C19A0" w:rsidRDefault="005B4A64" w:rsidP="00C250A1">
            <w:pPr>
              <w:ind w:firstLine="709"/>
              <w:rPr>
                <w:rFonts w:ascii="Arial" w:hAnsi="Arial" w:cs="Arial"/>
                <w:sz w:val="24"/>
                <w:szCs w:val="24"/>
              </w:rPr>
            </w:pPr>
            <w:r w:rsidRPr="007C19A0">
              <w:rPr>
                <w:rFonts w:ascii="Arial" w:hAnsi="Arial" w:cs="Arial"/>
                <w:sz w:val="24"/>
                <w:szCs w:val="24"/>
              </w:rPr>
              <w:t xml:space="preserve">В. В. </w:t>
            </w:r>
            <w:proofErr w:type="spellStart"/>
            <w:r w:rsidRPr="007C19A0">
              <w:rPr>
                <w:rFonts w:ascii="Arial" w:hAnsi="Arial" w:cs="Arial"/>
                <w:sz w:val="24"/>
                <w:szCs w:val="24"/>
              </w:rPr>
              <w:t>Ракшин</w:t>
            </w:r>
            <w:proofErr w:type="spellEnd"/>
          </w:p>
          <w:p w:rsidR="005B4A64" w:rsidRPr="007C19A0" w:rsidRDefault="005B4A64" w:rsidP="00C250A1">
            <w:pPr>
              <w:ind w:firstLine="709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AA1E88" w:rsidRDefault="00AA1E88">
      <w:pPr>
        <w:rPr>
          <w:rFonts w:ascii="Times New Roman" w:hAnsi="Times New Roman" w:cs="Times New Roman"/>
          <w:sz w:val="28"/>
          <w:szCs w:val="28"/>
        </w:rPr>
      </w:pPr>
    </w:p>
    <w:sectPr w:rsidR="00AA1E88" w:rsidSect="007C19A0">
      <w:pgSz w:w="11906" w:h="16838"/>
      <w:pgMar w:top="2268" w:right="567" w:bottom="567" w:left="1701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E00A9" w:rsidRDefault="007E00A9" w:rsidP="00AA1E88">
      <w:r>
        <w:separator/>
      </w:r>
    </w:p>
  </w:endnote>
  <w:endnote w:type="continuationSeparator" w:id="0">
    <w:p w:rsidR="007E00A9" w:rsidRDefault="007E00A9" w:rsidP="00AA1E8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E00A9" w:rsidRDefault="007E00A9">
      <w:r>
        <w:separator/>
      </w:r>
    </w:p>
  </w:footnote>
  <w:footnote w:type="continuationSeparator" w:id="0">
    <w:p w:rsidR="007E00A9" w:rsidRDefault="007E00A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B76369A7"/>
    <w:multiLevelType w:val="multilevel"/>
    <w:tmpl w:val="B76369A7"/>
    <w:lvl w:ilvl="0">
      <w:start w:val="1"/>
      <w:numFmt w:val="decimal"/>
      <w:suff w:val="space"/>
      <w:lvlText w:val="%1."/>
      <w:lvlJc w:val="left"/>
    </w:lvl>
    <w:lvl w:ilvl="1">
      <w:start w:val="1"/>
      <w:numFmt w:val="decimal"/>
      <w:suff w:val="space"/>
      <w:lvlText w:val="%1.%2."/>
      <w:lvlJc w:val="left"/>
      <w:pPr>
        <w:ind w:left="1" w:firstLine="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embedSystemFonts/>
  <w:proofState w:spelling="clean" w:grammar="clean"/>
  <w:defaultTabStop w:val="708"/>
  <w:drawingGridVerticalSpacing w:val="15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doNotWrapTextWithPunct/>
    <w:doNotUseEastAsianBreakRules/>
    <w:useFELayout/>
  </w:compat>
  <w:rsids>
    <w:rsidRoot w:val="63C2782A"/>
    <w:rsid w:val="001E5178"/>
    <w:rsid w:val="00313E3C"/>
    <w:rsid w:val="005B4A64"/>
    <w:rsid w:val="007C19A0"/>
    <w:rsid w:val="007E00A9"/>
    <w:rsid w:val="00AA1E88"/>
    <w:rsid w:val="12A974CA"/>
    <w:rsid w:val="1C8B2E1B"/>
    <w:rsid w:val="1E9B48C4"/>
    <w:rsid w:val="28116C67"/>
    <w:rsid w:val="323A1BB6"/>
    <w:rsid w:val="367F6975"/>
    <w:rsid w:val="45D4223E"/>
    <w:rsid w:val="6377349E"/>
    <w:rsid w:val="63C2782A"/>
    <w:rsid w:val="791E72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 w:unhideWhenUsed="1"/>
    <w:lsdException w:name="Medium Grid 2" w:semiHidden="1" w:uiPriority="99" w:unhideWhenUsed="1"/>
    <w:lsdException w:name="Medium Grid 3" w:semiHidden="1" w:uiPriority="99" w:unhideWhenUsed="1"/>
    <w:lsdException w:name="Dark List" w:semiHidden="1" w:uiPriority="99" w:unhideWhenUsed="1"/>
    <w:lsdException w:name="Colorful Shading" w:semiHidden="1" w:uiPriority="99" w:unhideWhenUsed="1"/>
    <w:lsdException w:name="Colorful List" w:semiHidden="1" w:uiPriority="99" w:unhideWhenUsed="1"/>
    <w:lsdException w:name="Colorful Grid" w:semiHidden="1" w:uiPriority="99" w:unhideWhenUsed="1"/>
    <w:lsdException w:name="Light Shading Accent 1" w:semiHidden="1" w:uiPriority="99" w:unhideWhenUsed="1"/>
    <w:lsdException w:name="Light List Accent 1" w:semiHidden="1" w:uiPriority="99" w:unhideWhenUsed="1"/>
    <w:lsdException w:name="Light Grid Accent 1" w:semiHidden="1" w:uiPriority="99" w:unhideWhenUsed="1"/>
    <w:lsdException w:name="Medium Shading 1 Accent 1" w:semiHidden="1" w:uiPriority="99" w:unhideWhenUsed="1"/>
    <w:lsdException w:name="Medium Shading 2 Accent 1" w:semiHidden="1" w:uiPriority="99" w:unhideWhenUsed="1"/>
    <w:lsdException w:name="Medium List 1 Accent 1" w:semiHidden="1" w:uiPriority="99" w:unhideWhenUsed="1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semiHidden="1" w:uiPriority="99" w:unhideWhenUsed="1"/>
    <w:lsdException w:name="Medium Grid 1 Accent 1" w:semiHidden="1" w:uiPriority="99" w:unhideWhenUsed="1"/>
    <w:lsdException w:name="Medium Grid 2 Accent 1" w:semiHidden="1" w:uiPriority="99" w:unhideWhenUsed="1"/>
    <w:lsdException w:name="Medium Grid 3 Accent 1" w:semiHidden="1" w:uiPriority="99" w:unhideWhenUsed="1"/>
    <w:lsdException w:name="Dark List Accent 1" w:semiHidden="1" w:uiPriority="99" w:unhideWhenUsed="1"/>
    <w:lsdException w:name="Colorful Shading Accent 1" w:semiHidden="1" w:uiPriority="99" w:unhideWhenUsed="1"/>
    <w:lsdException w:name="Colorful List Accent 1" w:semiHidden="1" w:uiPriority="99" w:unhideWhenUsed="1"/>
    <w:lsdException w:name="Colorful Grid Accent 1" w:semiHidden="1" w:uiPriority="99" w:unhideWhenUsed="1"/>
    <w:lsdException w:name="Light Shading Accent 2" w:semiHidden="1" w:uiPriority="99" w:unhideWhenUsed="1"/>
    <w:lsdException w:name="Light List Accent 2" w:semiHidden="1" w:uiPriority="99" w:unhideWhenUsed="1"/>
    <w:lsdException w:name="Light Grid Accent 2" w:semiHidden="1" w:uiPriority="99" w:unhideWhenUsed="1"/>
    <w:lsdException w:name="Medium Shading 1 Accent 2" w:semiHidden="1" w:uiPriority="99" w:unhideWhenUsed="1"/>
    <w:lsdException w:name="Medium Shading 2 Accent 2" w:semiHidden="1" w:uiPriority="99" w:unhideWhenUsed="1"/>
    <w:lsdException w:name="Medium List 1 Accent 2" w:semiHidden="1" w:uiPriority="99" w:unhideWhenUsed="1"/>
    <w:lsdException w:name="Medium List 2 Accent 2" w:semiHidden="1" w:uiPriority="99" w:unhideWhenUsed="1"/>
    <w:lsdException w:name="Medium Grid 1 Accent 2" w:semiHidden="1" w:uiPriority="99" w:unhideWhenUsed="1"/>
    <w:lsdException w:name="Medium Grid 2 Accent 2" w:semiHidden="1" w:uiPriority="99" w:unhideWhenUsed="1"/>
    <w:lsdException w:name="Medium Grid 3 Accent 2" w:semiHidden="1" w:uiPriority="99" w:unhideWhenUsed="1"/>
    <w:lsdException w:name="Dark List Accent 2" w:semiHidden="1" w:uiPriority="99" w:unhideWhenUsed="1"/>
    <w:lsdException w:name="Colorful Shading Accent 2" w:semiHidden="1" w:uiPriority="99" w:unhideWhenUsed="1"/>
    <w:lsdException w:name="Colorful List Accent 2" w:semiHidden="1" w:uiPriority="99" w:unhideWhenUsed="1"/>
    <w:lsdException w:name="Colorful Grid Accent 2" w:semiHidden="1" w:uiPriority="99" w:unhideWhenUsed="1"/>
    <w:lsdException w:name="Light Shading Accent 3" w:semiHidden="1" w:uiPriority="99" w:unhideWhenUsed="1"/>
    <w:lsdException w:name="Light List Accent 3" w:semiHidden="1" w:uiPriority="99" w:unhideWhenUsed="1"/>
    <w:lsdException w:name="Light Grid Accent 3" w:semiHidden="1" w:uiPriority="99" w:unhideWhenUsed="1"/>
    <w:lsdException w:name="Medium Shading 1 Accent 3" w:semiHidden="1" w:uiPriority="99" w:unhideWhenUsed="1"/>
    <w:lsdException w:name="Medium Shading 2 Accent 3" w:semiHidden="1" w:uiPriority="99" w:unhideWhenUsed="1"/>
    <w:lsdException w:name="Medium List 1 Accent 3" w:semiHidden="1" w:uiPriority="99" w:unhideWhenUsed="1"/>
    <w:lsdException w:name="Medium List 2 Accent 3" w:semiHidden="1" w:uiPriority="99" w:unhideWhenUsed="1"/>
    <w:lsdException w:name="Medium Grid 1 Accent 3" w:semiHidden="1" w:uiPriority="99" w:unhideWhenUsed="1"/>
    <w:lsdException w:name="Medium Grid 2 Accent 3" w:semiHidden="1" w:uiPriority="99" w:unhideWhenUsed="1"/>
    <w:lsdException w:name="Medium Grid 3 Accent 3" w:semiHidden="1" w:uiPriority="99" w:unhideWhenUsed="1"/>
    <w:lsdException w:name="Dark List Accent 3" w:semiHidden="1" w:uiPriority="99" w:unhideWhenUsed="1"/>
    <w:lsdException w:name="Colorful Shading Accent 3" w:semiHidden="1" w:uiPriority="99" w:unhideWhenUsed="1"/>
    <w:lsdException w:name="Colorful List Accent 3" w:semiHidden="1" w:uiPriority="99" w:unhideWhenUsed="1"/>
    <w:lsdException w:name="Colorful Grid Accent 3" w:semiHidden="1" w:uiPriority="99" w:unhideWhenUsed="1"/>
    <w:lsdException w:name="Light Shading Accent 4" w:semiHidden="1" w:uiPriority="99" w:unhideWhenUsed="1"/>
    <w:lsdException w:name="Light List Accent 4" w:semiHidden="1" w:uiPriority="99" w:unhideWhenUsed="1"/>
    <w:lsdException w:name="Light Grid Accent 4" w:semiHidden="1" w:uiPriority="99" w:unhideWhenUsed="1"/>
    <w:lsdException w:name="Medium Shading 1 Accent 4" w:semiHidden="1" w:uiPriority="99" w:unhideWhenUsed="1"/>
    <w:lsdException w:name="Medium Shading 2 Accent 4" w:semiHidden="1" w:uiPriority="99" w:unhideWhenUsed="1"/>
    <w:lsdException w:name="Medium List 1 Accent 4" w:semiHidden="1" w:uiPriority="99" w:unhideWhenUsed="1"/>
    <w:lsdException w:name="Medium List 2 Accent 4" w:semiHidden="1" w:uiPriority="99" w:unhideWhenUsed="1"/>
    <w:lsdException w:name="Medium Grid 1 Accent 4" w:semiHidden="1" w:uiPriority="99" w:unhideWhenUsed="1"/>
    <w:lsdException w:name="Medium Grid 2 Accent 4" w:semiHidden="1" w:uiPriority="99" w:unhideWhenUsed="1"/>
    <w:lsdException w:name="Medium Grid 3 Accent 4" w:semiHidden="1" w:uiPriority="99" w:unhideWhenUsed="1"/>
    <w:lsdException w:name="Dark List Accent 4" w:semiHidden="1" w:uiPriority="99" w:unhideWhenUsed="1"/>
    <w:lsdException w:name="Colorful Shading Accent 4" w:semiHidden="1" w:uiPriority="99" w:unhideWhenUsed="1"/>
    <w:lsdException w:name="Colorful List Accent 4" w:semiHidden="1" w:uiPriority="99" w:unhideWhenUsed="1"/>
    <w:lsdException w:name="Colorful Grid Accent 4" w:semiHidden="1" w:uiPriority="99" w:unhideWhenUsed="1"/>
    <w:lsdException w:name="Light Shading Accent 5" w:semiHidden="1" w:uiPriority="99" w:unhideWhenUsed="1"/>
    <w:lsdException w:name="Light List Accent 5" w:semiHidden="1" w:uiPriority="99" w:unhideWhenUsed="1"/>
    <w:lsdException w:name="Light Grid Accent 5" w:semiHidden="1" w:uiPriority="99" w:unhideWhenUsed="1"/>
    <w:lsdException w:name="Medium Shading 1 Accent 5" w:semiHidden="1" w:uiPriority="99" w:unhideWhenUsed="1"/>
    <w:lsdException w:name="Medium Shading 2 Accent 5" w:semiHidden="1" w:uiPriority="99" w:unhideWhenUsed="1"/>
    <w:lsdException w:name="Medium List 1 Accent 5" w:semiHidden="1" w:uiPriority="99" w:unhideWhenUsed="1"/>
    <w:lsdException w:name="Medium List 2 Accent 5" w:semiHidden="1" w:uiPriority="99" w:unhideWhenUsed="1"/>
    <w:lsdException w:name="Medium Grid 1 Accent 5" w:semiHidden="1" w:uiPriority="99" w:unhideWhenUsed="1"/>
    <w:lsdException w:name="Medium Grid 2 Accent 5" w:semiHidden="1" w:uiPriority="99" w:unhideWhenUsed="1"/>
    <w:lsdException w:name="Medium Grid 3 Accent 5" w:semiHidden="1" w:uiPriority="99" w:unhideWhenUsed="1"/>
    <w:lsdException w:name="Dark List Accent 5" w:semiHidden="1" w:uiPriority="99" w:unhideWhenUsed="1"/>
    <w:lsdException w:name="Colorful Shading Accent 5" w:semiHidden="1" w:uiPriority="99" w:unhideWhenUsed="1"/>
    <w:lsdException w:name="Colorful List Accent 5" w:semiHidden="1" w:uiPriority="99" w:unhideWhenUsed="1"/>
    <w:lsdException w:name="Colorful Grid Accent 5" w:semiHidden="1" w:uiPriority="99" w:unhideWhenUsed="1"/>
    <w:lsdException w:name="Light Shading Accent 6" w:semiHidden="1" w:uiPriority="99" w:unhideWhenUsed="1"/>
    <w:lsdException w:name="Light List Accent 6" w:semiHidden="1" w:uiPriority="99" w:unhideWhenUsed="1"/>
    <w:lsdException w:name="Light Grid Accent 6" w:semiHidden="1" w:uiPriority="99" w:unhideWhenUsed="1"/>
    <w:lsdException w:name="Medium Shading 1 Accent 6" w:semiHidden="1" w:uiPriority="99" w:unhideWhenUsed="1"/>
    <w:lsdException w:name="Medium Shading 2 Accent 6" w:semiHidden="1" w:uiPriority="99" w:unhideWhenUsed="1"/>
    <w:lsdException w:name="Medium List 1 Accent 6" w:semiHidden="1" w:uiPriority="99" w:unhideWhenUsed="1"/>
    <w:lsdException w:name="Medium List 2 Accent 6" w:semiHidden="1" w:uiPriority="99" w:unhideWhenUsed="1"/>
    <w:lsdException w:name="Medium Grid 1 Accent 6" w:semiHidden="1" w:uiPriority="99" w:unhideWhenUsed="1"/>
    <w:lsdException w:name="Medium Grid 2 Accent 6" w:semiHidden="1" w:uiPriority="99" w:unhideWhenUsed="1"/>
    <w:lsdException w:name="Medium Grid 3 Accent 6" w:semiHidden="1" w:uiPriority="99" w:unhideWhenUsed="1"/>
    <w:lsdException w:name="Dark List Accent 6" w:semiHidden="1" w:uiPriority="99" w:unhideWhenUsed="1"/>
    <w:lsdException w:name="Colorful Shading Accent 6" w:semiHidden="1" w:uiPriority="99" w:unhideWhenUsed="1"/>
    <w:lsdException w:name="Colorful List Accent 6" w:semiHidden="1" w:uiPriority="99" w:unhideWhenUsed="1"/>
    <w:lsdException w:name="Colorful Grid Accent 6" w:semiHidden="1" w:uiPriority="99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A1E88"/>
    <w:rPr>
      <w:rFonts w:asciiTheme="minorHAnsi" w:eastAsiaTheme="minorEastAsia" w:hAnsiTheme="minorHAnsi" w:cstheme="minorBidi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basedOn w:val="a0"/>
    <w:qFormat/>
    <w:rsid w:val="00AA1E88"/>
    <w:rPr>
      <w:vertAlign w:val="superscript"/>
    </w:rPr>
  </w:style>
  <w:style w:type="paragraph" w:styleId="a4">
    <w:name w:val="footnote text"/>
    <w:basedOn w:val="a"/>
    <w:rsid w:val="00AA1E88"/>
    <w:pPr>
      <w:snapToGrid w:val="0"/>
    </w:pPr>
    <w:rPr>
      <w:sz w:val="18"/>
      <w:szCs w:val="18"/>
    </w:rPr>
  </w:style>
  <w:style w:type="paragraph" w:styleId="a5">
    <w:name w:val="Normal (Web)"/>
    <w:qFormat/>
    <w:rsid w:val="00AA1E88"/>
    <w:pPr>
      <w:spacing w:beforeAutospacing="1" w:afterAutospacing="1"/>
    </w:pPr>
    <w:rPr>
      <w:sz w:val="24"/>
      <w:szCs w:val="24"/>
      <w:lang w:val="en-US" w:eastAsia="zh-CN"/>
    </w:rPr>
  </w:style>
  <w:style w:type="paragraph" w:styleId="a6">
    <w:name w:val="header"/>
    <w:basedOn w:val="a"/>
    <w:link w:val="a7"/>
    <w:rsid w:val="00313E3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313E3C"/>
    <w:rPr>
      <w:rFonts w:asciiTheme="minorHAnsi" w:eastAsiaTheme="minorEastAsia" w:hAnsiTheme="minorHAnsi" w:cstheme="minorBidi"/>
      <w:lang w:val="en-US" w:eastAsia="zh-CN"/>
    </w:rPr>
  </w:style>
  <w:style w:type="paragraph" w:styleId="a8">
    <w:name w:val="footer"/>
    <w:basedOn w:val="a"/>
    <w:link w:val="a9"/>
    <w:rsid w:val="00313E3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313E3C"/>
    <w:rPr>
      <w:rFonts w:asciiTheme="minorHAnsi" w:eastAsiaTheme="minorEastAsia" w:hAnsiTheme="minorHAnsi" w:cstheme="minorBidi"/>
      <w:lang w:val="en-US" w:eastAsia="zh-CN"/>
    </w:rPr>
  </w:style>
  <w:style w:type="paragraph" w:styleId="aa">
    <w:name w:val="Balloon Text"/>
    <w:basedOn w:val="a"/>
    <w:link w:val="ab"/>
    <w:rsid w:val="00313E3C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rsid w:val="00313E3C"/>
    <w:rPr>
      <w:rFonts w:ascii="Tahoma" w:eastAsiaTheme="minorEastAsia" w:hAnsi="Tahoma" w:cs="Tahoma"/>
      <w:sz w:val="16"/>
      <w:szCs w:val="16"/>
      <w:lang w:val="en-US" w:eastAsia="zh-CN"/>
    </w:rPr>
  </w:style>
  <w:style w:type="paragraph" w:styleId="ac">
    <w:name w:val="List Paragraph"/>
    <w:basedOn w:val="a"/>
    <w:uiPriority w:val="99"/>
    <w:unhideWhenUsed/>
    <w:rsid w:val="005B4A6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336</Words>
  <Characters>1921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Marya</dc:creator>
  <cp:lastModifiedBy>user</cp:lastModifiedBy>
  <cp:revision>3</cp:revision>
  <dcterms:created xsi:type="dcterms:W3CDTF">2026-04-14T10:26:00Z</dcterms:created>
  <dcterms:modified xsi:type="dcterms:W3CDTF">2026-05-14T08:10:00Z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0AF68EE9ED3744999088EAAD44FDE382_11</vt:lpwstr>
  </property>
</Properties>
</file>