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A78" w:rsidRPr="006E49CF" w:rsidRDefault="000D0A78" w:rsidP="00D831AC">
      <w:pPr>
        <w:ind w:firstLine="709"/>
        <w:jc w:val="both"/>
        <w:rPr>
          <w:rFonts w:ascii="Arial" w:hAnsi="Arial" w:cs="Arial"/>
          <w:iCs/>
          <w:sz w:val="24"/>
          <w:szCs w:val="24"/>
        </w:rPr>
      </w:pPr>
      <w:bookmarkStart w:id="0" w:name="_Hlk76451676"/>
      <w:bookmarkStart w:id="1" w:name="_Hlk72317753"/>
    </w:p>
    <w:p w:rsidR="000D0A78" w:rsidRPr="006E49CF" w:rsidRDefault="000D0A78" w:rsidP="00D831AC">
      <w:pPr>
        <w:ind w:firstLine="709"/>
        <w:jc w:val="both"/>
        <w:rPr>
          <w:rFonts w:ascii="Arial" w:hAnsi="Arial" w:cs="Arial"/>
          <w:iCs/>
          <w:sz w:val="24"/>
          <w:szCs w:val="24"/>
        </w:rPr>
      </w:pPr>
    </w:p>
    <w:p w:rsidR="00C04FCF" w:rsidRPr="002103CD" w:rsidRDefault="00C04FCF" w:rsidP="00C04FCF">
      <w:pPr>
        <w:jc w:val="center"/>
        <w:rPr>
          <w:rFonts w:ascii="Arial" w:hAnsi="Arial" w:cs="Arial"/>
          <w:sz w:val="26"/>
          <w:szCs w:val="26"/>
        </w:rPr>
      </w:pPr>
      <w:r w:rsidRPr="00A91D1F">
        <w:rPr>
          <w:rFonts w:ascii="Arial" w:hAnsi="Arial" w:cs="Arial"/>
          <w:noProof/>
          <w:sz w:val="26"/>
          <w:szCs w:val="26"/>
          <w:lang w:eastAsia="ru-RU"/>
        </w:rPr>
        <w:drawing>
          <wp:inline distT="0" distB="0" distL="0" distR="0">
            <wp:extent cx="809625" cy="657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FCF" w:rsidRPr="007655C7" w:rsidRDefault="00C04FCF" w:rsidP="00C04FCF">
      <w:pPr>
        <w:shd w:val="clear" w:color="auto" w:fill="FFFFFF"/>
        <w:ind w:left="72"/>
        <w:jc w:val="center"/>
        <w:rPr>
          <w:rFonts w:ascii="Arial" w:hAnsi="Arial" w:cs="Arial"/>
          <w:color w:val="000000"/>
          <w:spacing w:val="7"/>
          <w:szCs w:val="28"/>
        </w:rPr>
      </w:pPr>
      <w:r w:rsidRPr="007655C7">
        <w:rPr>
          <w:rFonts w:ascii="Arial" w:hAnsi="Arial" w:cs="Arial"/>
          <w:color w:val="000000"/>
          <w:spacing w:val="7"/>
          <w:szCs w:val="28"/>
        </w:rPr>
        <w:t>СОВЕТ НАРОДНЫХ ДЕПУТАТОВ</w:t>
      </w:r>
    </w:p>
    <w:p w:rsidR="00C04FCF" w:rsidRPr="007655C7" w:rsidRDefault="00C04FCF" w:rsidP="00C04FCF">
      <w:pPr>
        <w:shd w:val="clear" w:color="auto" w:fill="FFFFFF"/>
        <w:ind w:left="72"/>
        <w:jc w:val="center"/>
        <w:rPr>
          <w:rFonts w:ascii="Arial" w:hAnsi="Arial" w:cs="Arial"/>
          <w:spacing w:val="7"/>
          <w:szCs w:val="28"/>
        </w:rPr>
      </w:pPr>
      <w:r w:rsidRPr="007655C7">
        <w:rPr>
          <w:rFonts w:ascii="Arial" w:hAnsi="Arial" w:cs="Arial"/>
          <w:spacing w:val="7"/>
          <w:szCs w:val="28"/>
        </w:rPr>
        <w:t xml:space="preserve">ПЕРЛЁВСКОГО СЕЛЬСКОГО ПОСЕЛЕНИЯ </w:t>
      </w:r>
    </w:p>
    <w:p w:rsidR="00C04FCF" w:rsidRPr="007655C7" w:rsidRDefault="00C04FCF" w:rsidP="00C04FCF">
      <w:pPr>
        <w:shd w:val="clear" w:color="auto" w:fill="FFFFFF"/>
        <w:ind w:left="72"/>
        <w:jc w:val="center"/>
        <w:rPr>
          <w:rFonts w:ascii="Arial" w:hAnsi="Arial" w:cs="Arial"/>
          <w:szCs w:val="28"/>
        </w:rPr>
      </w:pPr>
      <w:r w:rsidRPr="007655C7">
        <w:rPr>
          <w:rFonts w:ascii="Arial" w:hAnsi="Arial" w:cs="Arial"/>
          <w:spacing w:val="7"/>
          <w:szCs w:val="28"/>
        </w:rPr>
        <w:t xml:space="preserve">СЕМИЛУКСКОГО </w:t>
      </w:r>
      <w:r w:rsidRPr="007655C7">
        <w:rPr>
          <w:rFonts w:ascii="Arial" w:hAnsi="Arial" w:cs="Arial"/>
          <w:szCs w:val="28"/>
        </w:rPr>
        <w:t>МУНИЦИПАЛЬНОГО РАЙОНА</w:t>
      </w:r>
    </w:p>
    <w:p w:rsidR="00C04FCF" w:rsidRPr="007655C7" w:rsidRDefault="00C04FCF" w:rsidP="00C04FCF">
      <w:pPr>
        <w:shd w:val="clear" w:color="auto" w:fill="FFFFFF"/>
        <w:ind w:left="72"/>
        <w:jc w:val="center"/>
        <w:rPr>
          <w:rFonts w:ascii="Arial" w:hAnsi="Arial" w:cs="Arial"/>
          <w:szCs w:val="28"/>
        </w:rPr>
      </w:pPr>
      <w:r w:rsidRPr="007655C7">
        <w:rPr>
          <w:rFonts w:ascii="Arial" w:hAnsi="Arial" w:cs="Arial"/>
          <w:szCs w:val="28"/>
        </w:rPr>
        <w:t xml:space="preserve"> ВОРОНЕЖСКОЙ ОБЛАСТИ </w:t>
      </w:r>
    </w:p>
    <w:p w:rsidR="00C04FCF" w:rsidRPr="007655C7" w:rsidRDefault="00C04FCF" w:rsidP="00C04FCF">
      <w:pPr>
        <w:shd w:val="clear" w:color="auto" w:fill="FFFFFF"/>
        <w:ind w:left="72"/>
        <w:jc w:val="center"/>
        <w:rPr>
          <w:rFonts w:ascii="Arial" w:hAnsi="Arial" w:cs="Arial"/>
          <w:szCs w:val="28"/>
        </w:rPr>
      </w:pPr>
      <w:r w:rsidRPr="007655C7">
        <w:rPr>
          <w:rFonts w:ascii="Arial" w:hAnsi="Arial" w:cs="Arial"/>
          <w:szCs w:val="28"/>
        </w:rPr>
        <w:t>ШЕСТОГО СОЗЫВА</w:t>
      </w:r>
    </w:p>
    <w:p w:rsidR="00C04FCF" w:rsidRPr="007655C7" w:rsidRDefault="00C04FCF" w:rsidP="00C04FCF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6"/>
          <w:szCs w:val="26"/>
        </w:rPr>
      </w:pPr>
    </w:p>
    <w:p w:rsidR="00C04FCF" w:rsidRPr="007655C7" w:rsidRDefault="00C04FCF" w:rsidP="00C04FCF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6"/>
          <w:szCs w:val="26"/>
        </w:rPr>
      </w:pPr>
    </w:p>
    <w:p w:rsidR="00C04FCF" w:rsidRPr="007655C7" w:rsidRDefault="00C04FCF" w:rsidP="00C04FCF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6"/>
          <w:szCs w:val="26"/>
        </w:rPr>
      </w:pPr>
    </w:p>
    <w:p w:rsidR="00C04FCF" w:rsidRPr="002103CD" w:rsidRDefault="00C04FCF" w:rsidP="00C04FCF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Cs w:val="28"/>
        </w:rPr>
      </w:pPr>
      <w:r w:rsidRPr="002103CD">
        <w:rPr>
          <w:rFonts w:ascii="Arial" w:hAnsi="Arial" w:cs="Arial"/>
          <w:spacing w:val="60"/>
          <w:szCs w:val="28"/>
        </w:rPr>
        <w:t>РЕШЕНИЕ</w:t>
      </w:r>
    </w:p>
    <w:p w:rsidR="00C04FCF" w:rsidRPr="00FF14C3" w:rsidRDefault="00C04FCF" w:rsidP="00C04FCF">
      <w:pPr>
        <w:pStyle w:val="a6"/>
        <w:jc w:val="center"/>
        <w:rPr>
          <w:rFonts w:ascii="Arial" w:hAnsi="Arial" w:cs="Arial"/>
        </w:rPr>
      </w:pPr>
    </w:p>
    <w:p w:rsidR="000D0A78" w:rsidRPr="00CF0704" w:rsidRDefault="000D0A78" w:rsidP="000D0A78">
      <w:pPr>
        <w:rPr>
          <w:rFonts w:ascii="Arial" w:hAnsi="Arial" w:cs="Arial"/>
          <w:sz w:val="24"/>
          <w:szCs w:val="24"/>
        </w:rPr>
      </w:pPr>
      <w:r w:rsidRPr="00CF0704">
        <w:rPr>
          <w:rFonts w:ascii="Arial" w:hAnsi="Arial" w:cs="Arial"/>
          <w:sz w:val="24"/>
          <w:szCs w:val="24"/>
        </w:rPr>
        <w:t xml:space="preserve">от </w:t>
      </w:r>
      <w:r w:rsidR="008D6CAB">
        <w:rPr>
          <w:rFonts w:ascii="Arial" w:hAnsi="Arial" w:cs="Arial"/>
          <w:sz w:val="24"/>
          <w:szCs w:val="24"/>
        </w:rPr>
        <w:t>04</w:t>
      </w:r>
      <w:r w:rsidRPr="00CF0704">
        <w:rPr>
          <w:rFonts w:ascii="Arial" w:hAnsi="Arial" w:cs="Arial"/>
          <w:sz w:val="24"/>
          <w:szCs w:val="24"/>
        </w:rPr>
        <w:t>.</w:t>
      </w:r>
      <w:r w:rsidR="008D6CAB">
        <w:rPr>
          <w:rFonts w:ascii="Arial" w:hAnsi="Arial" w:cs="Arial"/>
          <w:sz w:val="24"/>
          <w:szCs w:val="24"/>
        </w:rPr>
        <w:t>08</w:t>
      </w:r>
      <w:r w:rsidRPr="00CF0704">
        <w:rPr>
          <w:rFonts w:ascii="Arial" w:hAnsi="Arial" w:cs="Arial"/>
          <w:sz w:val="24"/>
          <w:szCs w:val="24"/>
        </w:rPr>
        <w:t xml:space="preserve">.2025 № </w:t>
      </w:r>
      <w:r w:rsidR="008D6CAB">
        <w:rPr>
          <w:rFonts w:ascii="Arial" w:hAnsi="Arial" w:cs="Arial"/>
          <w:sz w:val="24"/>
          <w:szCs w:val="24"/>
        </w:rPr>
        <w:t>118</w:t>
      </w:r>
      <w:bookmarkStart w:id="2" w:name="_GoBack"/>
      <w:bookmarkEnd w:id="2"/>
    </w:p>
    <w:p w:rsidR="000D0A78" w:rsidRPr="00CF0704" w:rsidRDefault="000D0A78" w:rsidP="00C04FCF">
      <w:pPr>
        <w:rPr>
          <w:rFonts w:ascii="Arial" w:hAnsi="Arial" w:cs="Arial"/>
          <w:sz w:val="24"/>
          <w:szCs w:val="24"/>
        </w:rPr>
      </w:pPr>
      <w:r w:rsidRPr="00CF0704">
        <w:rPr>
          <w:rFonts w:ascii="Arial" w:hAnsi="Arial" w:cs="Arial"/>
          <w:sz w:val="24"/>
          <w:szCs w:val="24"/>
        </w:rPr>
        <w:t xml:space="preserve">с. </w:t>
      </w:r>
      <w:proofErr w:type="spellStart"/>
      <w:r w:rsidR="00C04FCF">
        <w:rPr>
          <w:rFonts w:ascii="Arial" w:hAnsi="Arial" w:cs="Arial"/>
          <w:sz w:val="24"/>
          <w:szCs w:val="24"/>
        </w:rPr>
        <w:t>Перлёвка</w:t>
      </w:r>
      <w:proofErr w:type="spellEnd"/>
    </w:p>
    <w:p w:rsidR="000D0A78" w:rsidRPr="00CF0704" w:rsidRDefault="000D0A78" w:rsidP="000D0A78">
      <w:pPr>
        <w:pStyle w:val="a3"/>
        <w:ind w:right="4818"/>
        <w:rPr>
          <w:rFonts w:ascii="Arial" w:eastAsia="Times New Roman" w:hAnsi="Arial" w:cs="Arial"/>
          <w:sz w:val="24"/>
          <w:szCs w:val="24"/>
          <w:lang w:eastAsia="ru-RU"/>
        </w:rPr>
      </w:pPr>
      <w:r w:rsidRPr="00CF0704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решение Совета народных депутатов </w:t>
      </w:r>
      <w:proofErr w:type="spellStart"/>
      <w:r w:rsidR="00C04FCF">
        <w:rPr>
          <w:rFonts w:ascii="Arial" w:hAnsi="Arial" w:cs="Arial"/>
          <w:sz w:val="24"/>
          <w:szCs w:val="24"/>
          <w:lang w:eastAsia="en-US"/>
        </w:rPr>
        <w:t>Перлёвского</w:t>
      </w:r>
      <w:proofErr w:type="spellEnd"/>
      <w:r w:rsidRPr="00CF0704">
        <w:rPr>
          <w:rFonts w:ascii="Arial" w:hAnsi="Arial" w:cs="Arial"/>
          <w:sz w:val="24"/>
          <w:szCs w:val="24"/>
          <w:lang w:eastAsia="en-US"/>
        </w:rPr>
        <w:t xml:space="preserve"> сельского </w:t>
      </w:r>
      <w:r w:rsidRPr="00CF0704">
        <w:rPr>
          <w:rFonts w:ascii="Arial" w:eastAsia="Times New Roman" w:hAnsi="Arial" w:cs="Arial"/>
          <w:sz w:val="24"/>
          <w:szCs w:val="24"/>
          <w:lang w:eastAsia="ru-RU"/>
        </w:rPr>
        <w:t>поселения от</w:t>
      </w:r>
      <w:r w:rsidRPr="00CF0704">
        <w:rPr>
          <w:rFonts w:ascii="Arial" w:hAnsi="Arial" w:cs="Arial"/>
          <w:sz w:val="24"/>
          <w:szCs w:val="24"/>
        </w:rPr>
        <w:t xml:space="preserve"> </w:t>
      </w:r>
      <w:r w:rsidRPr="00CF0704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C04FCF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CF0704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C04FCF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CF0704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C04FCF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CF0704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C04FCF">
        <w:rPr>
          <w:rFonts w:ascii="Arial" w:eastAsia="Times New Roman" w:hAnsi="Arial" w:cs="Arial"/>
          <w:sz w:val="24"/>
          <w:szCs w:val="24"/>
          <w:lang w:eastAsia="ru-RU"/>
        </w:rPr>
        <w:t>78</w:t>
      </w:r>
      <w:r w:rsidRPr="00CF0704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Правил благоустройства </w:t>
      </w:r>
      <w:proofErr w:type="spellStart"/>
      <w:r w:rsidR="00C04FCF">
        <w:rPr>
          <w:rFonts w:ascii="Arial" w:hAnsi="Arial" w:cs="Arial"/>
          <w:sz w:val="24"/>
          <w:szCs w:val="24"/>
          <w:lang w:eastAsia="en-US"/>
        </w:rPr>
        <w:t>Перлёвского</w:t>
      </w:r>
      <w:proofErr w:type="spellEnd"/>
      <w:r w:rsidRPr="00CF0704">
        <w:rPr>
          <w:rFonts w:ascii="Arial" w:hAnsi="Arial" w:cs="Arial"/>
          <w:sz w:val="24"/>
          <w:szCs w:val="24"/>
          <w:lang w:eastAsia="en-US"/>
        </w:rPr>
        <w:t xml:space="preserve"> сельского</w:t>
      </w:r>
      <w:r w:rsidRPr="00CF0704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 Семилукского муниципального района Воронежской области»</w:t>
      </w:r>
    </w:p>
    <w:p w:rsidR="000D0A78" w:rsidRPr="00CF0704" w:rsidRDefault="000D0A78" w:rsidP="00D831AC">
      <w:pPr>
        <w:ind w:firstLine="709"/>
        <w:jc w:val="both"/>
        <w:rPr>
          <w:rFonts w:ascii="Arial" w:hAnsi="Arial" w:cs="Arial"/>
          <w:iCs/>
          <w:sz w:val="24"/>
          <w:szCs w:val="24"/>
        </w:rPr>
      </w:pPr>
    </w:p>
    <w:p w:rsidR="000D0A78" w:rsidRPr="00CF0704" w:rsidRDefault="000D0A78" w:rsidP="000D0A78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CF0704">
        <w:rPr>
          <w:rFonts w:ascii="Arial" w:hAnsi="Arial" w:cs="Arial"/>
          <w:color w:val="000000"/>
          <w:sz w:val="24"/>
          <w:szCs w:val="24"/>
        </w:rPr>
        <w:t xml:space="preserve">В соответствии с Федеральным законом </w:t>
      </w:r>
      <w:r w:rsidRPr="00CF0704">
        <w:rPr>
          <w:rFonts w:ascii="Arial" w:eastAsia="Segoe UI" w:hAnsi="Arial" w:cs="Arial"/>
          <w:color w:val="000000"/>
          <w:sz w:val="24"/>
          <w:szCs w:val="24"/>
        </w:rPr>
        <w:t>от 24.06.1998 № 89-ФЗ «Об отходах производства и потребления», Постановлением Главного государственного санитарного врача РФ от 28.01.2021 № 3 «Об утверждении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 w:rsidRPr="00CF0704">
        <w:rPr>
          <w:rFonts w:ascii="Arial" w:hAnsi="Arial" w:cs="Arial"/>
          <w:sz w:val="24"/>
          <w:szCs w:val="24"/>
          <w:lang w:eastAsia="en-US"/>
        </w:rPr>
        <w:t xml:space="preserve"> Совет народных депутатов </w:t>
      </w:r>
      <w:proofErr w:type="spellStart"/>
      <w:r w:rsidR="00C04FCF">
        <w:rPr>
          <w:rFonts w:ascii="Arial" w:hAnsi="Arial" w:cs="Arial"/>
          <w:sz w:val="24"/>
          <w:szCs w:val="24"/>
          <w:lang w:eastAsia="en-US"/>
        </w:rPr>
        <w:t>Перлёвского</w:t>
      </w:r>
      <w:proofErr w:type="spellEnd"/>
      <w:r w:rsidRPr="00CF0704">
        <w:rPr>
          <w:rFonts w:ascii="Arial" w:hAnsi="Arial" w:cs="Arial"/>
          <w:sz w:val="24"/>
          <w:szCs w:val="24"/>
          <w:lang w:eastAsia="en-US"/>
        </w:rPr>
        <w:t xml:space="preserve"> сельского поселения решил:</w:t>
      </w:r>
    </w:p>
    <w:p w:rsidR="000D0A78" w:rsidRPr="00CF0704" w:rsidRDefault="000D0A78" w:rsidP="00D831AC">
      <w:pPr>
        <w:ind w:firstLine="709"/>
        <w:jc w:val="both"/>
        <w:rPr>
          <w:rFonts w:ascii="Arial" w:hAnsi="Arial" w:cs="Arial"/>
          <w:iCs/>
          <w:sz w:val="24"/>
          <w:szCs w:val="24"/>
        </w:rPr>
      </w:pPr>
    </w:p>
    <w:p w:rsidR="000D0A78" w:rsidRPr="00CF0704" w:rsidRDefault="000D0A78" w:rsidP="00D831AC">
      <w:pPr>
        <w:ind w:firstLine="709"/>
        <w:jc w:val="both"/>
        <w:rPr>
          <w:rFonts w:ascii="Arial" w:hAnsi="Arial" w:cs="Arial"/>
          <w:iCs/>
          <w:sz w:val="24"/>
          <w:szCs w:val="24"/>
        </w:rPr>
      </w:pPr>
    </w:p>
    <w:p w:rsidR="000D0A78" w:rsidRPr="00CF0704" w:rsidRDefault="000D0A78" w:rsidP="000D0A78">
      <w:pPr>
        <w:pStyle w:val="a9"/>
        <w:numPr>
          <w:ilvl w:val="0"/>
          <w:numId w:val="3"/>
        </w:numPr>
        <w:spacing w:beforeAutospacing="0" w:afterAutospacing="0"/>
        <w:ind w:firstLineChars="257" w:firstLine="617"/>
        <w:jc w:val="both"/>
        <w:rPr>
          <w:rFonts w:ascii="Arial" w:hAnsi="Arial" w:cs="Arial"/>
          <w:color w:val="000000"/>
          <w:lang w:val="ru-RU"/>
        </w:rPr>
      </w:pPr>
      <w:r w:rsidRPr="00CF0704">
        <w:rPr>
          <w:rFonts w:ascii="Arial" w:eastAsia="Segoe UI" w:hAnsi="Arial" w:cs="Arial"/>
          <w:color w:val="000000"/>
          <w:lang w:val="ru-RU"/>
        </w:rPr>
        <w:t xml:space="preserve">Внести </w:t>
      </w:r>
      <w:r w:rsidRPr="00CF0704">
        <w:rPr>
          <w:rFonts w:ascii="Arial" w:hAnsi="Arial" w:cs="Arial"/>
          <w:color w:val="000000"/>
          <w:lang w:val="ru-RU"/>
        </w:rPr>
        <w:t xml:space="preserve">в решение Совета народных депутатов </w:t>
      </w:r>
      <w:proofErr w:type="spellStart"/>
      <w:r w:rsidR="00C04FCF">
        <w:rPr>
          <w:rFonts w:ascii="Arial" w:hAnsi="Arial" w:cs="Arial"/>
          <w:lang w:val="ru-RU" w:eastAsia="en-US"/>
        </w:rPr>
        <w:t>Перлёвского</w:t>
      </w:r>
      <w:proofErr w:type="spellEnd"/>
      <w:r w:rsidRPr="00CF0704">
        <w:rPr>
          <w:rFonts w:ascii="Arial" w:hAnsi="Arial" w:cs="Arial"/>
          <w:lang w:val="ru-RU" w:eastAsia="en-US"/>
        </w:rPr>
        <w:t xml:space="preserve"> сельского </w:t>
      </w:r>
      <w:r w:rsidRPr="00CF0704">
        <w:rPr>
          <w:rFonts w:ascii="Arial" w:hAnsi="Arial" w:cs="Arial"/>
          <w:color w:val="000000"/>
          <w:lang w:val="ru-RU"/>
        </w:rPr>
        <w:t xml:space="preserve">поселения от </w:t>
      </w:r>
      <w:r w:rsidR="00C04FCF" w:rsidRPr="00C04FCF">
        <w:rPr>
          <w:rFonts w:ascii="Arial" w:eastAsia="Times New Roman" w:hAnsi="Arial" w:cs="Arial"/>
          <w:lang w:val="ru-RU" w:eastAsia="ru-RU"/>
        </w:rPr>
        <w:t xml:space="preserve">09.08.2022 № 78 </w:t>
      </w:r>
      <w:r w:rsidRPr="00CF0704">
        <w:rPr>
          <w:rFonts w:ascii="Arial" w:hAnsi="Arial" w:cs="Arial"/>
          <w:color w:val="000000"/>
          <w:lang w:val="ru-RU"/>
        </w:rPr>
        <w:t>«Об утверждении Правил благоустройства</w:t>
      </w:r>
      <w:r w:rsidR="006E49CF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C04FCF">
        <w:rPr>
          <w:rFonts w:ascii="Arial" w:hAnsi="Arial" w:cs="Arial"/>
          <w:lang w:val="ru-RU" w:eastAsia="en-US"/>
        </w:rPr>
        <w:t>Перлёвского</w:t>
      </w:r>
      <w:proofErr w:type="spellEnd"/>
      <w:r w:rsidRPr="00CF0704">
        <w:rPr>
          <w:rFonts w:ascii="Arial" w:hAnsi="Arial" w:cs="Arial"/>
          <w:lang w:val="ru-RU" w:eastAsia="en-US"/>
        </w:rPr>
        <w:t xml:space="preserve"> сельского </w:t>
      </w:r>
      <w:r w:rsidRPr="00CF0704">
        <w:rPr>
          <w:rFonts w:ascii="Arial" w:hAnsi="Arial" w:cs="Arial"/>
          <w:color w:val="000000"/>
          <w:lang w:val="ru-RU"/>
        </w:rPr>
        <w:t>поселения</w:t>
      </w:r>
      <w:r w:rsidRPr="00CF0704">
        <w:rPr>
          <w:rFonts w:ascii="Arial" w:hAnsi="Arial" w:cs="Arial"/>
          <w:color w:val="000000"/>
        </w:rPr>
        <w:t> </w:t>
      </w:r>
      <w:r w:rsidRPr="00CF0704">
        <w:rPr>
          <w:rFonts w:ascii="Arial" w:hAnsi="Arial" w:cs="Arial"/>
          <w:color w:val="000000"/>
          <w:lang w:val="ru-RU"/>
        </w:rPr>
        <w:t>Семилукского муниципального района Воронежской области» следующие изменения:</w:t>
      </w:r>
    </w:p>
    <w:p w:rsidR="000D0A78" w:rsidRPr="00CF0704" w:rsidRDefault="000D0A78" w:rsidP="000D0A78">
      <w:pPr>
        <w:pStyle w:val="a9"/>
        <w:numPr>
          <w:ilvl w:val="1"/>
          <w:numId w:val="3"/>
        </w:numPr>
        <w:spacing w:beforeAutospacing="0" w:afterAutospacing="0"/>
        <w:ind w:firstLineChars="257" w:firstLine="617"/>
        <w:jc w:val="both"/>
        <w:rPr>
          <w:rFonts w:ascii="Arial" w:hAnsi="Arial" w:cs="Arial"/>
          <w:lang w:val="ru-RU"/>
        </w:rPr>
      </w:pPr>
      <w:r w:rsidRPr="00CF0704">
        <w:rPr>
          <w:rFonts w:ascii="Arial" w:hAnsi="Arial" w:cs="Arial"/>
          <w:color w:val="000000"/>
          <w:lang w:val="ru-RU"/>
        </w:rPr>
        <w:t>Пункт 3.1.4. приложения к решению изложить в новой редакции: «3.1.4. Сбор, хранение, перемещение, утилизация и уничтожение биологических отходов на территории поселения осуществляется в соответствии с Ветеринарными правилами, утверждёнными приказом Минсельхоза России от 11.11.2024 № 677.»;</w:t>
      </w:r>
    </w:p>
    <w:p w:rsidR="000D0A78" w:rsidRPr="00CF0704" w:rsidRDefault="000D0A78" w:rsidP="000D0A78">
      <w:pPr>
        <w:pStyle w:val="a9"/>
        <w:numPr>
          <w:ilvl w:val="1"/>
          <w:numId w:val="3"/>
        </w:numPr>
        <w:spacing w:beforeAutospacing="0" w:afterAutospacing="0"/>
        <w:ind w:firstLineChars="257" w:firstLine="617"/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  <w:r w:rsidRPr="00CF0704">
        <w:rPr>
          <w:rFonts w:ascii="Arial" w:hAnsi="Arial" w:cs="Arial"/>
          <w:color w:val="000000"/>
          <w:lang w:val="ru-RU"/>
        </w:rPr>
        <w:t>Пункт 3.2.5. приложения к решению изложить в новой редакции: «</w:t>
      </w:r>
      <w:r w:rsidRPr="00CF0704">
        <w:rPr>
          <w:rFonts w:ascii="Arial" w:hAnsi="Arial" w:cs="Arial"/>
          <w:color w:val="000000"/>
          <w:shd w:val="clear" w:color="auto" w:fill="FFFFFF"/>
          <w:lang w:val="ru-RU"/>
        </w:rPr>
        <w:t>3.2.5.</w:t>
      </w:r>
      <w:r w:rsidRPr="00CF0704">
        <w:rPr>
          <w:rFonts w:ascii="Arial" w:hAnsi="Arial" w:cs="Arial"/>
          <w:color w:val="000000"/>
          <w:shd w:val="clear" w:color="auto" w:fill="FFFFFF"/>
        </w:rPr>
        <w:t> </w:t>
      </w:r>
      <w:r w:rsidRPr="00CF0704">
        <w:rPr>
          <w:rFonts w:ascii="Arial" w:hAnsi="Arial" w:cs="Arial"/>
          <w:color w:val="000000"/>
          <w:shd w:val="clear" w:color="auto" w:fill="FFFFFF"/>
          <w:lang w:val="ru-RU"/>
        </w:rPr>
        <w:t>На контейнерных площадках должно размещаться не более 8 контейнеров для смешанного накопления ТКО или 12 контейнеров, из которых 4 - для раздельного накопления ТКО, и не более 2 бункеров для накопления КГО.</w:t>
      </w:r>
    </w:p>
    <w:p w:rsidR="000D0A78" w:rsidRPr="00CF0704" w:rsidRDefault="000D0A78" w:rsidP="000D0A78">
      <w:pPr>
        <w:pStyle w:val="a9"/>
        <w:spacing w:beforeAutospacing="0" w:afterAutospacing="0"/>
        <w:ind w:firstLineChars="257" w:firstLine="617"/>
        <w:jc w:val="both"/>
        <w:rPr>
          <w:rFonts w:ascii="Arial" w:hAnsi="Arial" w:cs="Arial"/>
          <w:lang w:val="ru-RU"/>
        </w:rPr>
      </w:pPr>
      <w:r w:rsidRPr="00CF0704">
        <w:rPr>
          <w:rFonts w:ascii="Arial" w:hAnsi="Arial" w:cs="Arial"/>
          <w:lang w:val="ru-RU"/>
        </w:rPr>
        <w:lastRenderedPageBreak/>
        <w:t>Контейнерные площадки независимо от видов мусоросборников (контейнеров и бункеров) должны иметь подъездной путь, твёрдое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площадки.»;</w:t>
      </w:r>
    </w:p>
    <w:p w:rsidR="000D0A78" w:rsidRPr="00CF0704" w:rsidRDefault="000D0A78" w:rsidP="000D0A78">
      <w:pPr>
        <w:pStyle w:val="a9"/>
        <w:numPr>
          <w:ilvl w:val="1"/>
          <w:numId w:val="3"/>
        </w:numPr>
        <w:spacing w:beforeAutospacing="0" w:afterAutospacing="0"/>
        <w:ind w:firstLineChars="214" w:firstLine="514"/>
        <w:jc w:val="both"/>
        <w:rPr>
          <w:rFonts w:ascii="Arial" w:hAnsi="Arial" w:cs="Arial"/>
          <w:lang w:val="ru-RU"/>
        </w:rPr>
      </w:pPr>
      <w:r w:rsidRPr="00CF0704">
        <w:rPr>
          <w:rFonts w:ascii="Arial" w:hAnsi="Arial" w:cs="Arial"/>
          <w:lang w:val="ru-RU"/>
        </w:rPr>
        <w:t xml:space="preserve">Первое предложение абзаца 1 пункта 3.2.6. приложения к решению изложить в новой редакции: «3.2.6. Контейнерные площадки должны быть удалены от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молодёжи на расстояние не менее 20 метров и не более 100 метров; территорий медицинских организаций в сельских населённых пунктах - не менее 15 метров». </w:t>
      </w:r>
    </w:p>
    <w:p w:rsidR="000D0A78" w:rsidRPr="00CF0704" w:rsidRDefault="000D0A78" w:rsidP="000D0A78">
      <w:pPr>
        <w:pStyle w:val="a9"/>
        <w:spacing w:beforeAutospacing="0" w:afterAutospacing="0"/>
        <w:jc w:val="both"/>
        <w:rPr>
          <w:rFonts w:ascii="Arial" w:hAnsi="Arial" w:cs="Arial"/>
          <w:lang w:val="ru-RU"/>
        </w:rPr>
      </w:pPr>
    </w:p>
    <w:p w:rsidR="00CF0704" w:rsidRPr="00C04FCF" w:rsidRDefault="00CF0704" w:rsidP="00CF0704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C04FCF">
        <w:rPr>
          <w:rFonts w:ascii="Arial" w:hAnsi="Arial" w:cs="Arial"/>
          <w:sz w:val="24"/>
          <w:szCs w:val="24"/>
          <w:lang w:eastAsia="en-US"/>
        </w:rPr>
        <w:t>2. Настоящее решение вступает в силу с момента официального опубликования.</w:t>
      </w:r>
    </w:p>
    <w:p w:rsidR="00CF0704" w:rsidRPr="00C04FCF" w:rsidRDefault="00CF0704" w:rsidP="00CF0704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C04FCF">
        <w:rPr>
          <w:rFonts w:ascii="Arial" w:hAnsi="Arial" w:cs="Arial"/>
          <w:sz w:val="24"/>
          <w:szCs w:val="24"/>
          <w:lang w:eastAsia="en-US"/>
        </w:rPr>
        <w:t xml:space="preserve">3. Контроль за исполнением настоящего решения возложить на главу </w:t>
      </w:r>
      <w:r w:rsidR="00C04FCF" w:rsidRPr="00C04FCF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="00C04FCF" w:rsidRPr="00C04FCF">
        <w:rPr>
          <w:rFonts w:ascii="Arial" w:hAnsi="Arial" w:cs="Arial"/>
          <w:sz w:val="24"/>
          <w:szCs w:val="24"/>
          <w:lang w:eastAsia="en-US"/>
        </w:rPr>
        <w:t>Перлёвского</w:t>
      </w:r>
      <w:proofErr w:type="spellEnd"/>
      <w:r w:rsidRPr="00C04FCF">
        <w:rPr>
          <w:rFonts w:ascii="Arial" w:hAnsi="Arial" w:cs="Arial"/>
          <w:sz w:val="24"/>
          <w:szCs w:val="24"/>
          <w:lang w:eastAsia="en-US"/>
        </w:rPr>
        <w:t xml:space="preserve"> сельского поселения.</w:t>
      </w:r>
    </w:p>
    <w:p w:rsidR="00CF0704" w:rsidRPr="00C04FCF" w:rsidRDefault="00CF0704" w:rsidP="00CF0704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CF0704" w:rsidRPr="00C04FCF" w:rsidRDefault="00CF0704" w:rsidP="00CF0704">
      <w:pPr>
        <w:ind w:firstLine="709"/>
        <w:jc w:val="both"/>
        <w:rPr>
          <w:rFonts w:ascii="Arial" w:hAnsi="Arial" w:cs="Arial"/>
        </w:rPr>
      </w:pPr>
    </w:p>
    <w:p w:rsidR="00CF0704" w:rsidRPr="00C04FCF" w:rsidRDefault="00CF0704" w:rsidP="00CF0704">
      <w:pPr>
        <w:ind w:firstLine="709"/>
        <w:contextualSpacing/>
        <w:jc w:val="both"/>
        <w:rPr>
          <w:rFonts w:ascii="Arial" w:hAnsi="Arial" w:cs="Arial"/>
          <w:vanish/>
          <w:sz w:val="24"/>
          <w:szCs w:val="24"/>
        </w:rPr>
      </w:pPr>
    </w:p>
    <w:tbl>
      <w:tblPr>
        <w:tblpPr w:leftFromText="180" w:rightFromText="180" w:vertAnchor="text" w:tblpY="40"/>
        <w:tblW w:w="0" w:type="auto"/>
        <w:tblLook w:val="0000" w:firstRow="0" w:lastRow="0" w:firstColumn="0" w:lastColumn="0" w:noHBand="0" w:noVBand="0"/>
      </w:tblPr>
      <w:tblGrid>
        <w:gridCol w:w="5325"/>
        <w:gridCol w:w="4024"/>
      </w:tblGrid>
      <w:tr w:rsidR="00CF0704" w:rsidRPr="00CF0704" w:rsidTr="00DA2D56">
        <w:trPr>
          <w:trHeight w:val="423"/>
        </w:trPr>
        <w:tc>
          <w:tcPr>
            <w:tcW w:w="5325" w:type="dxa"/>
          </w:tcPr>
          <w:p w:rsidR="00CF0704" w:rsidRPr="00C04FCF" w:rsidRDefault="00CF0704" w:rsidP="00DA2D5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4FCF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="00C04FCF" w:rsidRPr="00C04FCF">
              <w:rPr>
                <w:rFonts w:ascii="Arial" w:hAnsi="Arial" w:cs="Arial"/>
                <w:sz w:val="24"/>
                <w:szCs w:val="24"/>
              </w:rPr>
              <w:t>Перлёвского</w:t>
            </w:r>
            <w:proofErr w:type="spellEnd"/>
            <w:r w:rsidRPr="00C04FC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F0704" w:rsidRPr="00C04FCF" w:rsidRDefault="00CF0704" w:rsidP="00DA2D56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4FCF">
              <w:rPr>
                <w:rFonts w:ascii="Arial" w:hAnsi="Arial" w:cs="Arial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4024" w:type="dxa"/>
          </w:tcPr>
          <w:p w:rsidR="00CF0704" w:rsidRPr="00C04FCF" w:rsidRDefault="00CF0704" w:rsidP="00DA2D56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F0704" w:rsidRPr="00CF0704" w:rsidRDefault="00C04FCF" w:rsidP="00DA2D56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709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04FCF">
              <w:rPr>
                <w:rFonts w:ascii="Arial" w:hAnsi="Arial" w:cs="Arial"/>
                <w:sz w:val="24"/>
                <w:szCs w:val="24"/>
              </w:rPr>
              <w:t xml:space="preserve">И. И. </w:t>
            </w:r>
            <w:proofErr w:type="spellStart"/>
            <w:r w:rsidRPr="00C04FCF">
              <w:rPr>
                <w:rFonts w:ascii="Arial" w:hAnsi="Arial" w:cs="Arial"/>
                <w:sz w:val="24"/>
                <w:szCs w:val="24"/>
              </w:rPr>
              <w:t>Стадников</w:t>
            </w:r>
            <w:proofErr w:type="spellEnd"/>
          </w:p>
        </w:tc>
      </w:tr>
    </w:tbl>
    <w:p w:rsidR="00CF0704" w:rsidRDefault="00CF0704" w:rsidP="00CF0704">
      <w:pPr>
        <w:rPr>
          <w:rFonts w:ascii="Arial" w:hAnsi="Arial" w:cs="Arial"/>
        </w:rPr>
      </w:pPr>
    </w:p>
    <w:bookmarkEnd w:id="0"/>
    <w:bookmarkEnd w:id="1"/>
    <w:p w:rsidR="000D0A78" w:rsidRPr="00CF0704" w:rsidRDefault="000D0A78" w:rsidP="00D831AC">
      <w:pPr>
        <w:ind w:firstLine="709"/>
        <w:jc w:val="both"/>
        <w:rPr>
          <w:rFonts w:ascii="Arial" w:hAnsi="Arial" w:cs="Arial"/>
          <w:iCs/>
          <w:sz w:val="24"/>
          <w:szCs w:val="24"/>
        </w:rPr>
      </w:pPr>
    </w:p>
    <w:sectPr w:rsidR="000D0A78" w:rsidRPr="00CF0704" w:rsidSect="007B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7745"/>
    <w:multiLevelType w:val="multilevel"/>
    <w:tmpl w:val="1FC37745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50C03C5"/>
    <w:multiLevelType w:val="hybridMultilevel"/>
    <w:tmpl w:val="5142AB4E"/>
    <w:lvl w:ilvl="0" w:tplc="1750B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F624BE"/>
    <w:multiLevelType w:val="hybridMultilevel"/>
    <w:tmpl w:val="EADA45FE"/>
    <w:lvl w:ilvl="0" w:tplc="02F86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5095"/>
    <w:rsid w:val="00002951"/>
    <w:rsid w:val="00035746"/>
    <w:rsid w:val="00055383"/>
    <w:rsid w:val="000A64C8"/>
    <w:rsid w:val="000D0A78"/>
    <w:rsid w:val="000F02BD"/>
    <w:rsid w:val="001055AE"/>
    <w:rsid w:val="00105A2C"/>
    <w:rsid w:val="00123A99"/>
    <w:rsid w:val="00136D72"/>
    <w:rsid w:val="00160702"/>
    <w:rsid w:val="00170637"/>
    <w:rsid w:val="0018277E"/>
    <w:rsid w:val="00185447"/>
    <w:rsid w:val="00185D33"/>
    <w:rsid w:val="001E7F8B"/>
    <w:rsid w:val="0021304B"/>
    <w:rsid w:val="0023162E"/>
    <w:rsid w:val="00290E20"/>
    <w:rsid w:val="0029376B"/>
    <w:rsid w:val="002B1375"/>
    <w:rsid w:val="002E1982"/>
    <w:rsid w:val="002E70E3"/>
    <w:rsid w:val="002F09CA"/>
    <w:rsid w:val="00301F12"/>
    <w:rsid w:val="0033483D"/>
    <w:rsid w:val="00354991"/>
    <w:rsid w:val="003C3B7E"/>
    <w:rsid w:val="004223BC"/>
    <w:rsid w:val="0049561F"/>
    <w:rsid w:val="004A36D4"/>
    <w:rsid w:val="004B2563"/>
    <w:rsid w:val="004C541E"/>
    <w:rsid w:val="004C5D88"/>
    <w:rsid w:val="004E37D5"/>
    <w:rsid w:val="004E734C"/>
    <w:rsid w:val="004F005F"/>
    <w:rsid w:val="00522595"/>
    <w:rsid w:val="00554572"/>
    <w:rsid w:val="005655A1"/>
    <w:rsid w:val="005A227F"/>
    <w:rsid w:val="005B0889"/>
    <w:rsid w:val="005E671F"/>
    <w:rsid w:val="00614329"/>
    <w:rsid w:val="0062627F"/>
    <w:rsid w:val="00640A60"/>
    <w:rsid w:val="00654021"/>
    <w:rsid w:val="00681A53"/>
    <w:rsid w:val="00692A7B"/>
    <w:rsid w:val="00692EEE"/>
    <w:rsid w:val="006A31CA"/>
    <w:rsid w:val="006E49CF"/>
    <w:rsid w:val="0071076F"/>
    <w:rsid w:val="00763310"/>
    <w:rsid w:val="007B5DDB"/>
    <w:rsid w:val="0080262E"/>
    <w:rsid w:val="0080442E"/>
    <w:rsid w:val="00825409"/>
    <w:rsid w:val="00875250"/>
    <w:rsid w:val="008A0F24"/>
    <w:rsid w:val="008B725C"/>
    <w:rsid w:val="008D6CAB"/>
    <w:rsid w:val="008F0725"/>
    <w:rsid w:val="008F1D65"/>
    <w:rsid w:val="00907335"/>
    <w:rsid w:val="00920CC5"/>
    <w:rsid w:val="00961F97"/>
    <w:rsid w:val="009A0D29"/>
    <w:rsid w:val="009A1E24"/>
    <w:rsid w:val="009A4FDD"/>
    <w:rsid w:val="00A232A5"/>
    <w:rsid w:val="00A67DEF"/>
    <w:rsid w:val="00A801B2"/>
    <w:rsid w:val="00AB6D0C"/>
    <w:rsid w:val="00AD2C2B"/>
    <w:rsid w:val="00B04BB9"/>
    <w:rsid w:val="00B372AE"/>
    <w:rsid w:val="00B474F5"/>
    <w:rsid w:val="00B54C11"/>
    <w:rsid w:val="00B57DBA"/>
    <w:rsid w:val="00B66330"/>
    <w:rsid w:val="00B97BF6"/>
    <w:rsid w:val="00BC2A02"/>
    <w:rsid w:val="00C032D2"/>
    <w:rsid w:val="00C04FCF"/>
    <w:rsid w:val="00C21BA2"/>
    <w:rsid w:val="00C3517C"/>
    <w:rsid w:val="00C6441A"/>
    <w:rsid w:val="00C95EA5"/>
    <w:rsid w:val="00CB3E6E"/>
    <w:rsid w:val="00CF0704"/>
    <w:rsid w:val="00D11B1D"/>
    <w:rsid w:val="00D20E3B"/>
    <w:rsid w:val="00D25095"/>
    <w:rsid w:val="00D254DB"/>
    <w:rsid w:val="00D25643"/>
    <w:rsid w:val="00D427C9"/>
    <w:rsid w:val="00D676A2"/>
    <w:rsid w:val="00D8139F"/>
    <w:rsid w:val="00D831AC"/>
    <w:rsid w:val="00DC0A91"/>
    <w:rsid w:val="00DC127B"/>
    <w:rsid w:val="00DC1DF0"/>
    <w:rsid w:val="00E07207"/>
    <w:rsid w:val="00E352A5"/>
    <w:rsid w:val="00E35D18"/>
    <w:rsid w:val="00E52970"/>
    <w:rsid w:val="00EF65AD"/>
    <w:rsid w:val="00F25D4C"/>
    <w:rsid w:val="00F54576"/>
    <w:rsid w:val="00FA39E5"/>
    <w:rsid w:val="00FA3E68"/>
    <w:rsid w:val="00FA74BB"/>
    <w:rsid w:val="00FD09B3"/>
    <w:rsid w:val="00FD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8BC4"/>
  <w15:docId w15:val="{700A92DA-F240-464B-999F-113C2272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D0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B6D0C"/>
    <w:pPr>
      <w:jc w:val="both"/>
    </w:pPr>
    <w:rPr>
      <w:rFonts w:eastAsia="Calibri"/>
      <w:sz w:val="20"/>
    </w:rPr>
  </w:style>
  <w:style w:type="character" w:customStyle="1" w:styleId="a4">
    <w:name w:val="Основной текст Знак"/>
    <w:basedOn w:val="a0"/>
    <w:link w:val="a3"/>
    <w:uiPriority w:val="99"/>
    <w:rsid w:val="00AB6D0C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AB6D0C"/>
    <w:pPr>
      <w:ind w:left="720"/>
      <w:contextualSpacing/>
    </w:pPr>
  </w:style>
  <w:style w:type="paragraph" w:customStyle="1" w:styleId="ConsPlusNormal">
    <w:name w:val="ConsPlusNormal"/>
    <w:rsid w:val="00AB6D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692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73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734C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rsid w:val="000D0A78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customStyle="1" w:styleId="1">
    <w:name w:val="Сетка таблицы1"/>
    <w:basedOn w:val="a1"/>
    <w:rsid w:val="004A36D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Title!Название НПА"/>
    <w:basedOn w:val="a"/>
    <w:rsid w:val="004A36D4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table" w:styleId="aa">
    <w:name w:val="Table Grid"/>
    <w:basedOn w:val="a1"/>
    <w:uiPriority w:val="59"/>
    <w:rsid w:val="00170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useradmgubselpos@outlook.com</dc:creator>
  <cp:keywords/>
  <dc:description/>
  <cp:lastModifiedBy>Комп</cp:lastModifiedBy>
  <cp:revision>63</cp:revision>
  <cp:lastPrinted>2025-07-07T11:37:00Z</cp:lastPrinted>
  <dcterms:created xsi:type="dcterms:W3CDTF">2023-07-27T11:33:00Z</dcterms:created>
  <dcterms:modified xsi:type="dcterms:W3CDTF">2025-07-31T13:28:00Z</dcterms:modified>
</cp:coreProperties>
</file>